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76743" w14:textId="77777777" w:rsidR="00364C7F" w:rsidRDefault="00364C7F" w:rsidP="00364C7F">
      <w:pPr>
        <w:pStyle w:val="NoSpacing"/>
        <w:jc w:val="center"/>
      </w:pPr>
    </w:p>
    <w:p w14:paraId="19312F56" w14:textId="77777777" w:rsidR="00364C7F" w:rsidRDefault="00364C7F" w:rsidP="00364C7F">
      <w:pPr>
        <w:pStyle w:val="NoSpacing"/>
        <w:jc w:val="center"/>
        <w:rPr>
          <w:b/>
          <w:i/>
          <w:sz w:val="40"/>
          <w:szCs w:val="40"/>
        </w:rPr>
      </w:pPr>
    </w:p>
    <w:p w14:paraId="4B389153" w14:textId="77777777" w:rsidR="00364C7F" w:rsidRDefault="00364C7F" w:rsidP="00364C7F">
      <w:pPr>
        <w:pStyle w:val="NoSpacing"/>
        <w:jc w:val="center"/>
        <w:rPr>
          <w:b/>
          <w:i/>
          <w:sz w:val="40"/>
          <w:szCs w:val="40"/>
        </w:rPr>
      </w:pPr>
    </w:p>
    <w:p w14:paraId="75A88EAB" w14:textId="03BFF63B" w:rsidR="000922AF" w:rsidRPr="000922AF" w:rsidRDefault="000922AF" w:rsidP="000922AF">
      <w:pPr>
        <w:pStyle w:val="NoSpacing"/>
        <w:jc w:val="center"/>
        <w:rPr>
          <w:b/>
          <w:i/>
          <w:sz w:val="40"/>
          <w:szCs w:val="40"/>
          <w:lang w:val="fr-FR"/>
        </w:rPr>
      </w:pPr>
      <w:r w:rsidRPr="000922AF">
        <w:rPr>
          <w:b/>
          <w:i/>
          <w:sz w:val="40"/>
          <w:szCs w:val="40"/>
          <w:lang w:val="fr-FR"/>
        </w:rPr>
        <w:t>(P</w:t>
      </w:r>
      <w:r w:rsidR="006B6F57">
        <w:rPr>
          <w:b/>
          <w:i/>
          <w:sz w:val="40"/>
          <w:szCs w:val="40"/>
          <w:lang w:val="fr-FR"/>
        </w:rPr>
        <w:t>D</w:t>
      </w:r>
      <w:r w:rsidRPr="000922AF">
        <w:rPr>
          <w:b/>
          <w:i/>
          <w:sz w:val="40"/>
          <w:szCs w:val="40"/>
          <w:lang w:val="fr-FR"/>
        </w:rPr>
        <w:t>E)</w:t>
      </w:r>
    </w:p>
    <w:p w14:paraId="5E7639B2" w14:textId="77777777" w:rsidR="000922AF" w:rsidRPr="000922AF" w:rsidRDefault="000922AF" w:rsidP="000922AF">
      <w:pPr>
        <w:pStyle w:val="NoSpacing"/>
        <w:jc w:val="center"/>
        <w:rPr>
          <w:b/>
          <w:i/>
          <w:sz w:val="40"/>
          <w:szCs w:val="40"/>
          <w:lang w:val="fr-FR"/>
        </w:rPr>
      </w:pPr>
      <w:r w:rsidRPr="000922AF">
        <w:rPr>
          <w:b/>
          <w:i/>
          <w:sz w:val="40"/>
          <w:szCs w:val="40"/>
          <w:lang w:val="fr-FR"/>
        </w:rPr>
        <w:t>Modèle de plan d'intervention d'urgence en santé publique (spécifique aux maladies transmissibles)</w:t>
      </w:r>
    </w:p>
    <w:p w14:paraId="2704A5FA" w14:textId="78903A00" w:rsidR="00364C7F" w:rsidRPr="007306C7" w:rsidRDefault="000922AF" w:rsidP="000922AF">
      <w:pPr>
        <w:pStyle w:val="NoSpacing"/>
        <w:jc w:val="center"/>
        <w:rPr>
          <w:b/>
          <w:i/>
          <w:sz w:val="40"/>
          <w:szCs w:val="40"/>
          <w:lang w:val="fr-FR"/>
        </w:rPr>
      </w:pPr>
      <w:r w:rsidRPr="007306C7">
        <w:rPr>
          <w:b/>
          <w:i/>
          <w:sz w:val="40"/>
          <w:szCs w:val="40"/>
          <w:lang w:val="fr-FR"/>
        </w:rPr>
        <w:t>(Agence commanditaire)</w:t>
      </w:r>
    </w:p>
    <w:p w14:paraId="786026C2" w14:textId="77777777" w:rsidR="00364C7F" w:rsidRPr="007306C7" w:rsidRDefault="00364C7F" w:rsidP="00364C7F">
      <w:pPr>
        <w:pStyle w:val="NoSpacing"/>
        <w:jc w:val="right"/>
        <w:rPr>
          <w:b/>
          <w:i/>
          <w:sz w:val="40"/>
          <w:szCs w:val="40"/>
          <w:lang w:val="fr-FR"/>
        </w:rPr>
      </w:pPr>
    </w:p>
    <w:p w14:paraId="1BBBD07F" w14:textId="77777777" w:rsidR="00364C7F" w:rsidRPr="007306C7" w:rsidRDefault="00364C7F" w:rsidP="00364C7F">
      <w:pPr>
        <w:pStyle w:val="NoSpacing"/>
        <w:jc w:val="right"/>
        <w:rPr>
          <w:b/>
          <w:i/>
          <w:sz w:val="40"/>
          <w:szCs w:val="40"/>
          <w:lang w:val="fr-FR"/>
        </w:rPr>
      </w:pPr>
    </w:p>
    <w:p w14:paraId="0F3A60E5" w14:textId="77777777" w:rsidR="00364C7F" w:rsidRPr="007306C7" w:rsidRDefault="00364C7F" w:rsidP="00364C7F">
      <w:pPr>
        <w:pStyle w:val="NoSpacing"/>
        <w:jc w:val="right"/>
        <w:rPr>
          <w:b/>
          <w:i/>
          <w:sz w:val="40"/>
          <w:szCs w:val="40"/>
          <w:lang w:val="fr-FR"/>
        </w:rPr>
      </w:pPr>
    </w:p>
    <w:p w14:paraId="4DA3F2FA" w14:textId="77777777" w:rsidR="00364C7F" w:rsidRPr="007306C7" w:rsidRDefault="00364C7F" w:rsidP="00364C7F">
      <w:pPr>
        <w:pStyle w:val="NoSpacing"/>
        <w:jc w:val="right"/>
        <w:rPr>
          <w:b/>
          <w:i/>
          <w:sz w:val="40"/>
          <w:szCs w:val="40"/>
          <w:lang w:val="fr-FR"/>
        </w:rPr>
      </w:pPr>
    </w:p>
    <w:p w14:paraId="25AD4D18" w14:textId="77777777" w:rsidR="00364C7F" w:rsidRPr="007306C7" w:rsidRDefault="00364C7F" w:rsidP="00364C7F">
      <w:pPr>
        <w:pStyle w:val="NoSpacing"/>
        <w:jc w:val="right"/>
        <w:rPr>
          <w:b/>
          <w:i/>
          <w:sz w:val="40"/>
          <w:szCs w:val="40"/>
          <w:lang w:val="fr-FR"/>
        </w:rPr>
      </w:pPr>
    </w:p>
    <w:p w14:paraId="04735742" w14:textId="77777777" w:rsidR="00364C7F" w:rsidRPr="007306C7" w:rsidRDefault="00364C7F" w:rsidP="00364C7F">
      <w:pPr>
        <w:pStyle w:val="NoSpacing"/>
        <w:jc w:val="right"/>
        <w:rPr>
          <w:b/>
          <w:i/>
          <w:sz w:val="40"/>
          <w:szCs w:val="40"/>
          <w:lang w:val="fr-FR"/>
        </w:rPr>
      </w:pPr>
    </w:p>
    <w:p w14:paraId="57E721AB" w14:textId="77777777" w:rsidR="00364C7F" w:rsidRPr="007306C7" w:rsidRDefault="00364C7F" w:rsidP="00364C7F">
      <w:pPr>
        <w:pStyle w:val="NoSpacing"/>
        <w:jc w:val="right"/>
        <w:rPr>
          <w:b/>
          <w:i/>
          <w:sz w:val="40"/>
          <w:szCs w:val="40"/>
          <w:lang w:val="fr-FR"/>
        </w:rPr>
      </w:pPr>
    </w:p>
    <w:p w14:paraId="59037AC8" w14:textId="77777777" w:rsidR="00364C7F" w:rsidRPr="007306C7" w:rsidRDefault="00364C7F" w:rsidP="00364C7F">
      <w:pPr>
        <w:pStyle w:val="NoSpacing"/>
        <w:jc w:val="right"/>
        <w:rPr>
          <w:b/>
          <w:i/>
          <w:sz w:val="40"/>
          <w:szCs w:val="40"/>
          <w:lang w:val="fr-FR"/>
        </w:rPr>
      </w:pPr>
    </w:p>
    <w:p w14:paraId="758A2671" w14:textId="77777777" w:rsidR="00364C7F" w:rsidRPr="007306C7" w:rsidRDefault="00364C7F" w:rsidP="00364C7F">
      <w:pPr>
        <w:pStyle w:val="NoSpacing"/>
        <w:jc w:val="right"/>
        <w:rPr>
          <w:b/>
          <w:i/>
          <w:sz w:val="40"/>
          <w:szCs w:val="40"/>
          <w:lang w:val="fr-FR"/>
        </w:rPr>
      </w:pPr>
    </w:p>
    <w:p w14:paraId="4FF1AA72" w14:textId="77777777" w:rsidR="00364C7F" w:rsidRPr="007306C7" w:rsidRDefault="00364C7F" w:rsidP="00364C7F">
      <w:pPr>
        <w:pStyle w:val="NoSpacing"/>
        <w:jc w:val="right"/>
        <w:rPr>
          <w:b/>
          <w:i/>
          <w:sz w:val="40"/>
          <w:szCs w:val="40"/>
          <w:lang w:val="fr-FR"/>
        </w:rPr>
      </w:pPr>
    </w:p>
    <w:p w14:paraId="0524B8C0" w14:textId="77777777" w:rsidR="00364C7F" w:rsidRPr="007306C7" w:rsidRDefault="00364C7F" w:rsidP="00364C7F">
      <w:pPr>
        <w:pStyle w:val="NoSpacing"/>
        <w:jc w:val="right"/>
        <w:rPr>
          <w:b/>
          <w:i/>
          <w:sz w:val="40"/>
          <w:szCs w:val="40"/>
          <w:lang w:val="fr-FR"/>
        </w:rPr>
      </w:pPr>
    </w:p>
    <w:p w14:paraId="6CD04F5A" w14:textId="77777777" w:rsidR="00364C7F" w:rsidRPr="007306C7" w:rsidRDefault="00364C7F" w:rsidP="00364C7F">
      <w:pPr>
        <w:pStyle w:val="NoSpacing"/>
        <w:jc w:val="right"/>
        <w:rPr>
          <w:b/>
          <w:i/>
          <w:sz w:val="40"/>
          <w:szCs w:val="40"/>
          <w:lang w:val="fr-FR"/>
        </w:rPr>
      </w:pPr>
    </w:p>
    <w:p w14:paraId="0E8112FB" w14:textId="77777777" w:rsidR="00364C7F" w:rsidRPr="007306C7" w:rsidRDefault="00364C7F" w:rsidP="00364C7F">
      <w:pPr>
        <w:pStyle w:val="NoSpacing"/>
        <w:jc w:val="right"/>
        <w:rPr>
          <w:b/>
          <w:i/>
          <w:sz w:val="40"/>
          <w:szCs w:val="40"/>
          <w:lang w:val="fr-FR"/>
        </w:rPr>
      </w:pPr>
      <w:r w:rsidRPr="007306C7">
        <w:rPr>
          <w:b/>
          <w:i/>
          <w:sz w:val="40"/>
          <w:szCs w:val="40"/>
          <w:lang w:val="fr-FR"/>
        </w:rPr>
        <w:t>(Date)</w:t>
      </w:r>
    </w:p>
    <w:p w14:paraId="08C1CE3A" w14:textId="77777777" w:rsidR="00364C7F" w:rsidRPr="007306C7" w:rsidRDefault="00364C7F">
      <w:pPr>
        <w:rPr>
          <w:b/>
          <w:i/>
          <w:sz w:val="40"/>
          <w:szCs w:val="40"/>
          <w:lang w:val="fr-FR"/>
        </w:rPr>
      </w:pPr>
      <w:r w:rsidRPr="007306C7">
        <w:rPr>
          <w:b/>
          <w:i/>
          <w:sz w:val="40"/>
          <w:szCs w:val="40"/>
          <w:lang w:val="fr-FR"/>
        </w:rPr>
        <w:br w:type="page"/>
      </w:r>
    </w:p>
    <w:p w14:paraId="787E67B8" w14:textId="77777777" w:rsidR="000922AF" w:rsidRPr="000922AF" w:rsidRDefault="000922AF" w:rsidP="000922AF">
      <w:pPr>
        <w:pStyle w:val="Default"/>
        <w:rPr>
          <w:rFonts w:asciiTheme="minorHAnsi" w:hAnsiTheme="minorHAnsi" w:cstheme="minorBidi"/>
          <w:noProof/>
          <w:color w:val="auto"/>
          <w:sz w:val="22"/>
          <w:szCs w:val="22"/>
          <w:lang w:val="fr-FR"/>
        </w:rPr>
      </w:pPr>
      <w:r w:rsidRPr="000922AF">
        <w:rPr>
          <w:rFonts w:asciiTheme="minorHAnsi" w:hAnsiTheme="minorHAnsi" w:cstheme="minorBidi"/>
          <w:noProof/>
          <w:color w:val="auto"/>
          <w:sz w:val="22"/>
          <w:szCs w:val="22"/>
          <w:lang w:val="fr-FR"/>
        </w:rPr>
        <w:lastRenderedPageBreak/>
        <w:t>Le plan d'intervention d'urgence de santé publique de (</w:t>
      </w:r>
      <w:r w:rsidRPr="000922AF">
        <w:rPr>
          <w:rFonts w:asciiTheme="minorHAnsi" w:hAnsiTheme="minorHAnsi" w:cstheme="minorBidi"/>
          <w:i/>
          <w:iCs/>
          <w:noProof/>
          <w:color w:val="auto"/>
          <w:sz w:val="22"/>
          <w:szCs w:val="22"/>
          <w:lang w:val="fr-FR"/>
        </w:rPr>
        <w:t>insérer le point d'entrée</w:t>
      </w:r>
      <w:r w:rsidRPr="000922AF">
        <w:rPr>
          <w:rFonts w:asciiTheme="minorHAnsi" w:hAnsiTheme="minorHAnsi" w:cstheme="minorBidi"/>
          <w:noProof/>
          <w:color w:val="auto"/>
          <w:sz w:val="22"/>
          <w:szCs w:val="22"/>
          <w:lang w:val="fr-FR"/>
        </w:rPr>
        <w:t>) constitue la base d'une intervention multisectorielle et multiétatique en cas d'urgence liée à une maladie transmissible au (</w:t>
      </w:r>
      <w:r w:rsidRPr="000922AF">
        <w:rPr>
          <w:rFonts w:asciiTheme="minorHAnsi" w:hAnsiTheme="minorHAnsi" w:cstheme="minorBidi"/>
          <w:i/>
          <w:iCs/>
          <w:noProof/>
          <w:color w:val="auto"/>
          <w:sz w:val="22"/>
          <w:szCs w:val="22"/>
          <w:lang w:val="fr-FR"/>
        </w:rPr>
        <w:t>point d'entrée</w:t>
      </w:r>
      <w:r w:rsidRPr="000922AF">
        <w:rPr>
          <w:rFonts w:asciiTheme="minorHAnsi" w:hAnsiTheme="minorHAnsi" w:cstheme="minorBidi"/>
          <w:noProof/>
          <w:color w:val="auto"/>
          <w:sz w:val="22"/>
          <w:szCs w:val="22"/>
          <w:lang w:val="fr-FR"/>
        </w:rPr>
        <w:t>). Ce plan a été élaboré par un consortium d'agences nationales, locales et aéroportuaires, ainsi que par des intervenants privés. Les principales parties responsables de l'approbation et de la mise à jour du plan sont (</w:t>
      </w:r>
      <w:r w:rsidRPr="000922AF">
        <w:rPr>
          <w:rFonts w:asciiTheme="minorHAnsi" w:hAnsiTheme="minorHAnsi" w:cstheme="minorBidi"/>
          <w:i/>
          <w:iCs/>
          <w:noProof/>
          <w:color w:val="auto"/>
          <w:sz w:val="22"/>
          <w:szCs w:val="22"/>
          <w:lang w:val="fr-FR"/>
        </w:rPr>
        <w:t>insérer les agences</w:t>
      </w:r>
      <w:r w:rsidRPr="000922AF">
        <w:rPr>
          <w:rFonts w:asciiTheme="minorHAnsi" w:hAnsiTheme="minorHAnsi" w:cstheme="minorBidi"/>
          <w:noProof/>
          <w:color w:val="auto"/>
          <w:sz w:val="22"/>
          <w:szCs w:val="22"/>
          <w:lang w:val="fr-FR"/>
        </w:rPr>
        <w:t xml:space="preserve">). </w:t>
      </w:r>
    </w:p>
    <w:p w14:paraId="245E0444" w14:textId="77777777" w:rsidR="000922AF" w:rsidRPr="000922AF" w:rsidRDefault="000922AF" w:rsidP="000922AF">
      <w:pPr>
        <w:pStyle w:val="Default"/>
        <w:rPr>
          <w:rFonts w:asciiTheme="minorHAnsi" w:hAnsiTheme="minorHAnsi" w:cstheme="minorBidi"/>
          <w:noProof/>
          <w:color w:val="auto"/>
          <w:sz w:val="22"/>
          <w:szCs w:val="22"/>
          <w:lang w:val="fr-FR"/>
        </w:rPr>
      </w:pPr>
    </w:p>
    <w:p w14:paraId="45D67972" w14:textId="77777777" w:rsidR="000922AF" w:rsidRPr="000922AF" w:rsidRDefault="000922AF" w:rsidP="000922AF">
      <w:pPr>
        <w:pStyle w:val="Default"/>
        <w:rPr>
          <w:rFonts w:asciiTheme="minorHAnsi" w:hAnsiTheme="minorHAnsi" w:cstheme="minorBidi"/>
          <w:noProof/>
          <w:color w:val="auto"/>
          <w:sz w:val="22"/>
          <w:szCs w:val="22"/>
          <w:lang w:val="fr-FR"/>
        </w:rPr>
      </w:pPr>
      <w:r w:rsidRPr="000922AF">
        <w:rPr>
          <w:rFonts w:asciiTheme="minorHAnsi" w:hAnsiTheme="minorHAnsi" w:cstheme="minorBidi"/>
          <w:noProof/>
          <w:color w:val="auto"/>
          <w:sz w:val="22"/>
          <w:szCs w:val="22"/>
          <w:lang w:val="fr-FR"/>
        </w:rPr>
        <w:t xml:space="preserve">Le plan est révisé et mis à jour chaque année par le (insérer le point d'entrée), et les changements sont notés sur la page d'enregistrement des révisions du plan. </w:t>
      </w:r>
    </w:p>
    <w:p w14:paraId="4FFDF4F6" w14:textId="77777777" w:rsidR="000922AF" w:rsidRPr="000922AF" w:rsidRDefault="000922AF" w:rsidP="000922AF">
      <w:pPr>
        <w:pStyle w:val="Default"/>
        <w:rPr>
          <w:rFonts w:asciiTheme="minorHAnsi" w:hAnsiTheme="minorHAnsi" w:cstheme="minorBidi"/>
          <w:noProof/>
          <w:color w:val="auto"/>
          <w:sz w:val="22"/>
          <w:szCs w:val="22"/>
          <w:lang w:val="fr-FR"/>
        </w:rPr>
      </w:pPr>
    </w:p>
    <w:p w14:paraId="5CAB6672" w14:textId="77777777" w:rsidR="000922AF" w:rsidRPr="000922AF" w:rsidRDefault="000922AF" w:rsidP="000922AF">
      <w:pPr>
        <w:pStyle w:val="Default"/>
        <w:rPr>
          <w:rFonts w:asciiTheme="minorHAnsi" w:hAnsiTheme="minorHAnsi" w:cstheme="minorBidi"/>
          <w:noProof/>
          <w:color w:val="auto"/>
          <w:sz w:val="22"/>
          <w:szCs w:val="22"/>
          <w:lang w:val="fr-FR"/>
        </w:rPr>
      </w:pPr>
    </w:p>
    <w:p w14:paraId="3685FE87" w14:textId="77777777" w:rsidR="000922AF" w:rsidRPr="000922AF" w:rsidRDefault="000922AF" w:rsidP="000922AF">
      <w:pPr>
        <w:pStyle w:val="Default"/>
        <w:rPr>
          <w:rFonts w:asciiTheme="minorHAnsi" w:hAnsiTheme="minorHAnsi" w:cstheme="minorBidi"/>
          <w:noProof/>
          <w:color w:val="auto"/>
          <w:sz w:val="22"/>
          <w:szCs w:val="22"/>
          <w:lang w:val="fr-FR"/>
        </w:rPr>
      </w:pPr>
    </w:p>
    <w:p w14:paraId="4D825616" w14:textId="77777777" w:rsidR="000922AF" w:rsidRPr="000922AF" w:rsidRDefault="000922AF" w:rsidP="000922AF">
      <w:pPr>
        <w:pStyle w:val="Default"/>
        <w:rPr>
          <w:rFonts w:asciiTheme="minorHAnsi" w:hAnsiTheme="minorHAnsi" w:cstheme="minorBidi"/>
          <w:noProof/>
          <w:color w:val="auto"/>
          <w:sz w:val="22"/>
          <w:szCs w:val="22"/>
          <w:lang w:val="fr-FR"/>
        </w:rPr>
      </w:pPr>
      <w:r w:rsidRPr="000922AF">
        <w:rPr>
          <w:rFonts w:asciiTheme="minorHAnsi" w:hAnsiTheme="minorHAnsi" w:cstheme="minorBidi"/>
          <w:noProof/>
          <w:color w:val="auto"/>
          <w:sz w:val="22"/>
          <w:szCs w:val="22"/>
          <w:lang w:val="fr-FR"/>
        </w:rPr>
        <w:t>Les demandes de renseignements sur ce plan doivent être adressées à</w:t>
      </w:r>
    </w:p>
    <w:p w14:paraId="1C2D6A0E" w14:textId="77777777" w:rsidR="000922AF" w:rsidRPr="000922AF" w:rsidRDefault="000922AF" w:rsidP="000922AF">
      <w:pPr>
        <w:pStyle w:val="Default"/>
        <w:rPr>
          <w:rFonts w:asciiTheme="minorHAnsi" w:hAnsiTheme="minorHAnsi" w:cstheme="minorBidi"/>
          <w:noProof/>
          <w:color w:val="auto"/>
          <w:sz w:val="22"/>
          <w:szCs w:val="22"/>
          <w:lang w:val="fr-FR"/>
        </w:rPr>
      </w:pPr>
    </w:p>
    <w:p w14:paraId="218D7850" w14:textId="43347007" w:rsidR="00364C7F" w:rsidRPr="000922AF" w:rsidRDefault="00364C7F" w:rsidP="00364C7F">
      <w:pPr>
        <w:pStyle w:val="Default"/>
        <w:rPr>
          <w:rFonts w:asciiTheme="minorHAnsi" w:hAnsiTheme="minorHAnsi"/>
          <w:sz w:val="22"/>
          <w:szCs w:val="22"/>
          <w:lang w:val="fr-FR"/>
        </w:rPr>
      </w:pPr>
    </w:p>
    <w:p w14:paraId="2B2815A5" w14:textId="77777777" w:rsidR="000922AF" w:rsidRPr="000922AF" w:rsidRDefault="000922AF" w:rsidP="000922AF">
      <w:pPr>
        <w:rPr>
          <w:rFonts w:cs="Arial"/>
          <w:color w:val="000000"/>
          <w:lang w:val="fr-FR"/>
        </w:rPr>
      </w:pPr>
      <w:r w:rsidRPr="000922AF">
        <w:rPr>
          <w:rFonts w:cs="Arial"/>
          <w:color w:val="000000"/>
          <w:lang w:val="fr-FR"/>
        </w:rPr>
        <w:t>Agence XXXXX</w:t>
      </w:r>
    </w:p>
    <w:p w14:paraId="3BD32246" w14:textId="77777777" w:rsidR="000922AF" w:rsidRPr="000922AF" w:rsidRDefault="000922AF" w:rsidP="000922AF">
      <w:pPr>
        <w:rPr>
          <w:rFonts w:cs="Arial"/>
          <w:color w:val="000000"/>
          <w:lang w:val="fr-FR"/>
        </w:rPr>
      </w:pPr>
      <w:r w:rsidRPr="000922AF">
        <w:rPr>
          <w:rFonts w:cs="Arial"/>
          <w:color w:val="000000"/>
          <w:lang w:val="fr-FR"/>
        </w:rPr>
        <w:t>Adresse</w:t>
      </w:r>
    </w:p>
    <w:p w14:paraId="2DD6AE46" w14:textId="77777777" w:rsidR="000922AF" w:rsidRPr="000922AF" w:rsidRDefault="000922AF" w:rsidP="000922AF">
      <w:pPr>
        <w:rPr>
          <w:rFonts w:cs="Arial"/>
          <w:color w:val="000000"/>
          <w:lang w:val="fr-FR"/>
        </w:rPr>
      </w:pPr>
      <w:r w:rsidRPr="000922AF">
        <w:rPr>
          <w:rFonts w:cs="Arial"/>
          <w:color w:val="000000"/>
          <w:lang w:val="fr-FR"/>
        </w:rPr>
        <w:t>Ville, code postal</w:t>
      </w:r>
    </w:p>
    <w:p w14:paraId="1FE87AEA" w14:textId="77777777" w:rsidR="000922AF" w:rsidRPr="000922AF" w:rsidRDefault="000922AF" w:rsidP="000922AF">
      <w:pPr>
        <w:rPr>
          <w:rFonts w:cs="Arial"/>
          <w:color w:val="000000"/>
          <w:lang w:val="fr-FR"/>
        </w:rPr>
      </w:pPr>
      <w:r w:rsidRPr="000922AF">
        <w:rPr>
          <w:rFonts w:cs="Arial"/>
          <w:color w:val="000000"/>
          <w:lang w:val="fr-FR"/>
        </w:rPr>
        <w:t>Numéro de téléphone :</w:t>
      </w:r>
    </w:p>
    <w:p w14:paraId="34C0216D" w14:textId="77777777" w:rsidR="000922AF" w:rsidRPr="000922AF" w:rsidRDefault="000922AF" w:rsidP="000922AF">
      <w:pPr>
        <w:rPr>
          <w:rFonts w:cs="Arial"/>
          <w:color w:val="000000"/>
          <w:lang w:val="fr-FR"/>
        </w:rPr>
      </w:pPr>
      <w:r w:rsidRPr="000922AF">
        <w:rPr>
          <w:rFonts w:cs="Arial"/>
          <w:color w:val="000000"/>
          <w:lang w:val="fr-FR"/>
        </w:rPr>
        <w:t>Numéro de fax :</w:t>
      </w:r>
    </w:p>
    <w:p w14:paraId="49CF11D6" w14:textId="77777777" w:rsidR="000922AF" w:rsidRPr="005B3A43" w:rsidRDefault="000922AF" w:rsidP="000922AF">
      <w:pPr>
        <w:rPr>
          <w:rFonts w:cs="Arial"/>
          <w:color w:val="000000"/>
          <w:lang w:val="fr-FR"/>
        </w:rPr>
      </w:pPr>
      <w:r w:rsidRPr="005B3A43">
        <w:rPr>
          <w:rFonts w:cs="Arial"/>
          <w:color w:val="000000"/>
          <w:lang w:val="fr-FR"/>
        </w:rPr>
        <w:t xml:space="preserve">E-mail : </w:t>
      </w:r>
    </w:p>
    <w:p w14:paraId="4400D168" w14:textId="27EC2446" w:rsidR="00364C7F" w:rsidRPr="005B3A43" w:rsidRDefault="000922AF" w:rsidP="000922AF">
      <w:pPr>
        <w:rPr>
          <w:b/>
          <w:i/>
          <w:sz w:val="40"/>
          <w:szCs w:val="40"/>
          <w:lang w:val="fr-FR"/>
        </w:rPr>
        <w:sectPr w:rsidR="00364C7F" w:rsidRPr="005B3A43" w:rsidSect="00364C7F">
          <w:headerReference w:type="default" r:id="rId8"/>
          <w:footerReference w:type="default" r:id="rId9"/>
          <w:headerReference w:type="first" r:id="rId10"/>
          <w:footerReference w:type="first" r:id="rId11"/>
          <w:pgSz w:w="12240" w:h="15840"/>
          <w:pgMar w:top="1267" w:right="1080" w:bottom="1080" w:left="1080" w:header="720" w:footer="720" w:gutter="0"/>
          <w:cols w:space="720"/>
          <w:titlePg/>
          <w:docGrid w:linePitch="360"/>
        </w:sectPr>
      </w:pPr>
      <w:r w:rsidRPr="005B3A43">
        <w:rPr>
          <w:rFonts w:cs="Arial"/>
          <w:color w:val="000000"/>
          <w:lang w:val="fr-FR"/>
        </w:rPr>
        <w:t>URL</w:t>
      </w:r>
    </w:p>
    <w:sdt>
      <w:sdtPr>
        <w:rPr>
          <w:rFonts w:asciiTheme="minorHAnsi" w:eastAsiaTheme="minorHAnsi" w:hAnsiTheme="minorHAnsi" w:cstheme="minorBidi"/>
          <w:color w:val="auto"/>
          <w:sz w:val="22"/>
          <w:szCs w:val="22"/>
        </w:rPr>
        <w:id w:val="1986663778"/>
        <w:docPartObj>
          <w:docPartGallery w:val="Table of Contents"/>
          <w:docPartUnique/>
        </w:docPartObj>
      </w:sdtPr>
      <w:sdtEndPr>
        <w:rPr>
          <w:b/>
          <w:bCs/>
          <w:noProof/>
        </w:rPr>
      </w:sdtEndPr>
      <w:sdtContent>
        <w:p w14:paraId="2F8D343C" w14:textId="0401D373" w:rsidR="007306C7" w:rsidRPr="007306C7" w:rsidRDefault="007306C7" w:rsidP="007306C7">
          <w:pPr>
            <w:pStyle w:val="TOCHeading"/>
            <w:rPr>
              <w:lang w:val="fr-FR"/>
            </w:rPr>
          </w:pPr>
          <w:r w:rsidRPr="007306C7">
            <w:rPr>
              <w:lang w:val="fr-FR"/>
            </w:rPr>
            <w:t>Table des matières</w:t>
          </w:r>
        </w:p>
        <w:p w14:paraId="3E5A63E4" w14:textId="28159B0B" w:rsidR="007306C7" w:rsidRPr="007306C7" w:rsidRDefault="006A524A" w:rsidP="00910509">
          <w:pPr>
            <w:pStyle w:val="TOC1"/>
            <w:numPr>
              <w:ilvl w:val="0"/>
              <w:numId w:val="20"/>
            </w:numPr>
            <w:tabs>
              <w:tab w:val="left" w:pos="660"/>
              <w:tab w:val="right" w:leader="dot" w:pos="10070"/>
            </w:tabs>
            <w:rPr>
              <w:lang w:val="fr-FR"/>
            </w:rPr>
          </w:pPr>
          <w:r>
            <w:fldChar w:fldCharType="begin"/>
          </w:r>
          <w:r w:rsidRPr="007306C7">
            <w:rPr>
              <w:lang w:val="fr-FR"/>
            </w:rPr>
            <w:instrText xml:space="preserve"> TOC \o "1-3" \h \z \u </w:instrText>
          </w:r>
          <w:r>
            <w:fldChar w:fldCharType="separate"/>
          </w:r>
          <w:r w:rsidR="007306C7" w:rsidRPr="007306C7">
            <w:rPr>
              <w:lang w:val="fr-FR"/>
            </w:rPr>
            <w:t>Vérification de l'approbation du plan 6</w:t>
          </w:r>
        </w:p>
        <w:p w14:paraId="2CB70230" w14:textId="7AFC9EED" w:rsidR="007306C7" w:rsidRPr="007306C7" w:rsidRDefault="007306C7" w:rsidP="007306C7">
          <w:pPr>
            <w:pStyle w:val="TOC1"/>
            <w:tabs>
              <w:tab w:val="left" w:pos="660"/>
              <w:tab w:val="right" w:leader="dot" w:pos="10070"/>
            </w:tabs>
            <w:rPr>
              <w:lang w:val="fr-FR"/>
            </w:rPr>
          </w:pPr>
          <w:r w:rsidRPr="007306C7">
            <w:rPr>
              <w:lang w:val="fr-FR"/>
            </w:rPr>
            <w:t>II.</w:t>
          </w:r>
          <w:r w:rsidRPr="007306C7">
            <w:rPr>
              <w:lang w:val="fr-FR"/>
            </w:rPr>
            <w:tab/>
            <w:t>Maintenance et distribution des plans 7</w:t>
          </w:r>
        </w:p>
        <w:p w14:paraId="03DBB58C" w14:textId="77777777" w:rsidR="007306C7" w:rsidRPr="007306C7" w:rsidRDefault="007306C7" w:rsidP="007306C7">
          <w:pPr>
            <w:pStyle w:val="TOC1"/>
            <w:tabs>
              <w:tab w:val="left" w:pos="660"/>
              <w:tab w:val="right" w:leader="dot" w:pos="10070"/>
            </w:tabs>
            <w:rPr>
              <w:lang w:val="fr-FR"/>
            </w:rPr>
          </w:pPr>
          <w:r w:rsidRPr="007306C7">
            <w:rPr>
              <w:lang w:val="fr-FR"/>
            </w:rPr>
            <w:t>III.</w:t>
          </w:r>
          <w:r w:rsidRPr="007306C7">
            <w:rPr>
              <w:lang w:val="fr-FR"/>
            </w:rPr>
            <w:tab/>
            <w:t>Formation, exercices et exercices du plan 7</w:t>
          </w:r>
        </w:p>
        <w:p w14:paraId="1ED061A0" w14:textId="77777777" w:rsidR="007306C7" w:rsidRPr="007306C7" w:rsidRDefault="007306C7" w:rsidP="007306C7">
          <w:pPr>
            <w:pStyle w:val="TOC1"/>
            <w:tabs>
              <w:tab w:val="left" w:pos="660"/>
              <w:tab w:val="right" w:leader="dot" w:pos="10070"/>
            </w:tabs>
            <w:rPr>
              <w:lang w:val="fr-FR"/>
            </w:rPr>
          </w:pPr>
          <w:r w:rsidRPr="007306C7">
            <w:rPr>
              <w:lang w:val="fr-FR"/>
            </w:rPr>
            <w:t>IV.</w:t>
          </w:r>
          <w:r w:rsidRPr="007306C7">
            <w:rPr>
              <w:lang w:val="fr-FR"/>
            </w:rPr>
            <w:tab/>
            <w:t>Contexte général 7</w:t>
          </w:r>
        </w:p>
        <w:p w14:paraId="3B3DFF95" w14:textId="77777777" w:rsidR="007306C7" w:rsidRPr="007306C7" w:rsidRDefault="007306C7" w:rsidP="007306C7">
          <w:pPr>
            <w:pStyle w:val="TOC1"/>
            <w:tabs>
              <w:tab w:val="left" w:pos="660"/>
              <w:tab w:val="right" w:leader="dot" w:pos="10070"/>
            </w:tabs>
            <w:rPr>
              <w:lang w:val="fr-FR"/>
            </w:rPr>
          </w:pPr>
          <w:r w:rsidRPr="007306C7">
            <w:rPr>
              <w:lang w:val="fr-FR"/>
            </w:rPr>
            <w:t>V.</w:t>
          </w:r>
          <w:r w:rsidRPr="007306C7">
            <w:rPr>
              <w:lang w:val="fr-FR"/>
            </w:rPr>
            <w:tab/>
            <w:t>But de l'opération 7</w:t>
          </w:r>
        </w:p>
        <w:p w14:paraId="5482C368" w14:textId="77777777" w:rsidR="007306C7" w:rsidRPr="007306C7" w:rsidRDefault="007306C7" w:rsidP="007306C7">
          <w:pPr>
            <w:pStyle w:val="TOC1"/>
            <w:tabs>
              <w:tab w:val="left" w:pos="660"/>
              <w:tab w:val="right" w:leader="dot" w:pos="10070"/>
            </w:tabs>
            <w:rPr>
              <w:lang w:val="fr-FR"/>
            </w:rPr>
          </w:pPr>
          <w:r w:rsidRPr="007306C7">
            <w:rPr>
              <w:lang w:val="fr-FR"/>
            </w:rPr>
            <w:t>VI.</w:t>
          </w:r>
          <w:r w:rsidRPr="007306C7">
            <w:rPr>
              <w:lang w:val="fr-FR"/>
            </w:rPr>
            <w:tab/>
            <w:t>Autorités et références juridiques 7</w:t>
          </w:r>
        </w:p>
        <w:p w14:paraId="378F432D" w14:textId="77777777" w:rsidR="007306C7" w:rsidRPr="007306C7" w:rsidRDefault="007306C7" w:rsidP="007306C7">
          <w:pPr>
            <w:pStyle w:val="TOC1"/>
            <w:tabs>
              <w:tab w:val="left" w:pos="660"/>
              <w:tab w:val="right" w:leader="dot" w:pos="10070"/>
            </w:tabs>
            <w:rPr>
              <w:lang w:val="fr-FR"/>
            </w:rPr>
          </w:pPr>
          <w:r w:rsidRPr="007306C7">
            <w:rPr>
              <w:lang w:val="fr-FR"/>
            </w:rPr>
            <w:t>VII.</w:t>
          </w:r>
          <w:r w:rsidRPr="007306C7">
            <w:rPr>
              <w:lang w:val="fr-FR"/>
            </w:rPr>
            <w:tab/>
            <w:t>Relation avec d'autres plans 7</w:t>
          </w:r>
        </w:p>
        <w:p w14:paraId="0E10D963" w14:textId="77777777" w:rsidR="007306C7" w:rsidRPr="007306C7" w:rsidRDefault="007306C7" w:rsidP="007306C7">
          <w:pPr>
            <w:pStyle w:val="TOC1"/>
            <w:tabs>
              <w:tab w:val="left" w:pos="660"/>
              <w:tab w:val="right" w:leader="dot" w:pos="10070"/>
            </w:tabs>
            <w:rPr>
              <w:lang w:val="fr-FR"/>
            </w:rPr>
          </w:pPr>
          <w:r w:rsidRPr="007306C7">
            <w:rPr>
              <w:lang w:val="fr-FR"/>
            </w:rPr>
            <w:t>VIII.</w:t>
          </w:r>
          <w:r w:rsidRPr="007306C7">
            <w:rPr>
              <w:lang w:val="fr-FR"/>
            </w:rPr>
            <w:tab/>
            <w:t>Hypothèses de planification 8</w:t>
          </w:r>
        </w:p>
        <w:p w14:paraId="37705BBE" w14:textId="77777777" w:rsidR="007306C7" w:rsidRPr="007306C7" w:rsidRDefault="007306C7" w:rsidP="007306C7">
          <w:pPr>
            <w:pStyle w:val="TOC1"/>
            <w:tabs>
              <w:tab w:val="left" w:pos="660"/>
              <w:tab w:val="right" w:leader="dot" w:pos="10070"/>
            </w:tabs>
            <w:rPr>
              <w:lang w:val="fr-FR"/>
            </w:rPr>
          </w:pPr>
          <w:r w:rsidRPr="007306C7">
            <w:rPr>
              <w:lang w:val="fr-FR"/>
            </w:rPr>
            <w:t>IX.</w:t>
          </w:r>
          <w:r w:rsidRPr="007306C7">
            <w:rPr>
              <w:lang w:val="fr-FR"/>
            </w:rPr>
            <w:tab/>
            <w:t>Principales considérations 9</w:t>
          </w:r>
        </w:p>
        <w:p w14:paraId="6C7C6B60" w14:textId="77777777" w:rsidR="007306C7" w:rsidRPr="007306C7" w:rsidRDefault="007306C7" w:rsidP="007306C7">
          <w:pPr>
            <w:pStyle w:val="TOC1"/>
            <w:tabs>
              <w:tab w:val="left" w:pos="660"/>
              <w:tab w:val="right" w:leader="dot" w:pos="10070"/>
            </w:tabs>
            <w:rPr>
              <w:lang w:val="fr-FR"/>
            </w:rPr>
          </w:pPr>
          <w:r w:rsidRPr="007306C7">
            <w:rPr>
              <w:lang w:val="fr-FR"/>
            </w:rPr>
            <w:t>A.</w:t>
          </w:r>
          <w:r w:rsidRPr="007306C7">
            <w:rPr>
              <w:lang w:val="fr-FR"/>
            </w:rPr>
            <w:tab/>
            <w:t>Réponse coordonnée et opportune 9</w:t>
          </w:r>
        </w:p>
        <w:p w14:paraId="7C303C87" w14:textId="77777777" w:rsidR="007306C7" w:rsidRPr="007306C7" w:rsidRDefault="007306C7" w:rsidP="007306C7">
          <w:pPr>
            <w:pStyle w:val="TOC1"/>
            <w:tabs>
              <w:tab w:val="left" w:pos="660"/>
              <w:tab w:val="right" w:leader="dot" w:pos="10070"/>
            </w:tabs>
            <w:rPr>
              <w:lang w:val="fr-FR"/>
            </w:rPr>
          </w:pPr>
          <w:r w:rsidRPr="007306C7">
            <w:rPr>
              <w:lang w:val="fr-FR"/>
            </w:rPr>
            <w:t>B.</w:t>
          </w:r>
          <w:r w:rsidRPr="007306C7">
            <w:rPr>
              <w:lang w:val="fr-FR"/>
            </w:rPr>
            <w:tab/>
            <w:t>Mesures efficaces et durables 9</w:t>
          </w:r>
        </w:p>
        <w:p w14:paraId="618F1495" w14:textId="77777777" w:rsidR="007306C7" w:rsidRPr="007306C7" w:rsidRDefault="007306C7" w:rsidP="007306C7">
          <w:pPr>
            <w:pStyle w:val="TOC1"/>
            <w:tabs>
              <w:tab w:val="left" w:pos="660"/>
              <w:tab w:val="right" w:leader="dot" w:pos="10070"/>
            </w:tabs>
            <w:rPr>
              <w:lang w:val="fr-FR"/>
            </w:rPr>
          </w:pPr>
          <w:r w:rsidRPr="007306C7">
            <w:rPr>
              <w:lang w:val="fr-FR"/>
            </w:rPr>
            <w:t>C.</w:t>
          </w:r>
          <w:r w:rsidRPr="007306C7">
            <w:rPr>
              <w:lang w:val="fr-FR"/>
            </w:rPr>
            <w:tab/>
            <w:t>Un minimum de désagréments pour les voyageurs ou de perturbation des échanges commerciaux 9</w:t>
          </w:r>
        </w:p>
        <w:p w14:paraId="4915769D" w14:textId="77777777" w:rsidR="007306C7" w:rsidRPr="007306C7" w:rsidRDefault="007306C7" w:rsidP="007306C7">
          <w:pPr>
            <w:pStyle w:val="TOC1"/>
            <w:tabs>
              <w:tab w:val="left" w:pos="660"/>
              <w:tab w:val="right" w:leader="dot" w:pos="10070"/>
            </w:tabs>
            <w:rPr>
              <w:lang w:val="fr-FR"/>
            </w:rPr>
          </w:pPr>
          <w:r w:rsidRPr="007306C7">
            <w:rPr>
              <w:lang w:val="fr-FR"/>
            </w:rPr>
            <w:t>D.</w:t>
          </w:r>
          <w:r w:rsidRPr="007306C7">
            <w:rPr>
              <w:lang w:val="fr-FR"/>
            </w:rPr>
            <w:tab/>
            <w:t>Retour rapide à un état stable lorsque l'événement s'estompe 9</w:t>
          </w:r>
        </w:p>
        <w:p w14:paraId="577440BF" w14:textId="77777777" w:rsidR="007306C7" w:rsidRPr="007306C7" w:rsidRDefault="007306C7" w:rsidP="007306C7">
          <w:pPr>
            <w:pStyle w:val="TOC1"/>
            <w:tabs>
              <w:tab w:val="left" w:pos="660"/>
              <w:tab w:val="right" w:leader="dot" w:pos="10070"/>
            </w:tabs>
            <w:rPr>
              <w:lang w:val="fr-FR"/>
            </w:rPr>
          </w:pPr>
          <w:r w:rsidRPr="007306C7">
            <w:rPr>
              <w:lang w:val="fr-FR"/>
            </w:rPr>
            <w:t>X.</w:t>
          </w:r>
          <w:r w:rsidRPr="007306C7">
            <w:rPr>
              <w:lang w:val="fr-FR"/>
            </w:rPr>
            <w:tab/>
            <w:t>Activation/Désactivation 9</w:t>
          </w:r>
        </w:p>
        <w:p w14:paraId="21E4C5D1" w14:textId="77777777" w:rsidR="007306C7" w:rsidRPr="007306C7" w:rsidRDefault="007306C7" w:rsidP="007306C7">
          <w:pPr>
            <w:pStyle w:val="TOC1"/>
            <w:tabs>
              <w:tab w:val="left" w:pos="660"/>
              <w:tab w:val="right" w:leader="dot" w:pos="10070"/>
            </w:tabs>
            <w:rPr>
              <w:lang w:val="fr-FR"/>
            </w:rPr>
          </w:pPr>
          <w:r w:rsidRPr="007306C7">
            <w:rPr>
              <w:lang w:val="fr-FR"/>
            </w:rPr>
            <w:t>XI.</w:t>
          </w:r>
          <w:r w:rsidRPr="007306C7">
            <w:rPr>
              <w:lang w:val="fr-FR"/>
            </w:rPr>
            <w:tab/>
            <w:t>Opérations de réponse 10</w:t>
          </w:r>
        </w:p>
        <w:p w14:paraId="6085A204" w14:textId="77777777" w:rsidR="007306C7" w:rsidRPr="007306C7" w:rsidRDefault="007306C7" w:rsidP="007306C7">
          <w:pPr>
            <w:pStyle w:val="TOC1"/>
            <w:tabs>
              <w:tab w:val="left" w:pos="660"/>
              <w:tab w:val="right" w:leader="dot" w:pos="10070"/>
            </w:tabs>
            <w:rPr>
              <w:lang w:val="fr-FR"/>
            </w:rPr>
          </w:pPr>
          <w:r w:rsidRPr="007306C7">
            <w:rPr>
              <w:lang w:val="fr-FR"/>
            </w:rPr>
            <w:t>A.</w:t>
          </w:r>
          <w:r w:rsidRPr="007306C7">
            <w:rPr>
              <w:lang w:val="fr-FR"/>
            </w:rPr>
            <w:tab/>
            <w:t>Notification 10</w:t>
          </w:r>
        </w:p>
        <w:p w14:paraId="01A54B0C" w14:textId="77777777" w:rsidR="007306C7" w:rsidRPr="007306C7" w:rsidRDefault="007306C7" w:rsidP="007306C7">
          <w:pPr>
            <w:pStyle w:val="TOC1"/>
            <w:tabs>
              <w:tab w:val="left" w:pos="660"/>
              <w:tab w:val="right" w:leader="dot" w:pos="10070"/>
            </w:tabs>
            <w:rPr>
              <w:lang w:val="fr-FR"/>
            </w:rPr>
          </w:pPr>
          <w:r w:rsidRPr="007306C7">
            <w:rPr>
              <w:lang w:val="fr-FR"/>
            </w:rPr>
            <w:t>B.</w:t>
          </w:r>
          <w:r w:rsidRPr="007306C7">
            <w:rPr>
              <w:lang w:val="fr-FR"/>
            </w:rPr>
            <w:tab/>
            <w:t>Détermination du stationnement et de la porte du moyen de transport 10</w:t>
          </w:r>
        </w:p>
        <w:p w14:paraId="3D3CCBCC" w14:textId="77777777" w:rsidR="007306C7" w:rsidRPr="007306C7" w:rsidRDefault="007306C7" w:rsidP="007306C7">
          <w:pPr>
            <w:pStyle w:val="TOC1"/>
            <w:tabs>
              <w:tab w:val="left" w:pos="660"/>
              <w:tab w:val="right" w:leader="dot" w:pos="10070"/>
            </w:tabs>
            <w:rPr>
              <w:lang w:val="fr-FR"/>
            </w:rPr>
          </w:pPr>
          <w:r w:rsidRPr="007306C7">
            <w:rPr>
              <w:lang w:val="fr-FR"/>
            </w:rPr>
            <w:t>C.</w:t>
          </w:r>
          <w:r w:rsidRPr="007306C7">
            <w:rPr>
              <w:lang w:val="fr-FR"/>
            </w:rPr>
            <w:tab/>
            <w:t>Intervention au sol 11</w:t>
          </w:r>
        </w:p>
        <w:p w14:paraId="6063330A" w14:textId="77777777" w:rsidR="007306C7" w:rsidRPr="007306C7" w:rsidRDefault="007306C7" w:rsidP="007306C7">
          <w:pPr>
            <w:pStyle w:val="TOC1"/>
            <w:tabs>
              <w:tab w:val="left" w:pos="660"/>
              <w:tab w:val="right" w:leader="dot" w:pos="10070"/>
            </w:tabs>
            <w:rPr>
              <w:lang w:val="fr-FR"/>
            </w:rPr>
          </w:pPr>
          <w:r w:rsidRPr="007306C7">
            <w:rPr>
              <w:lang w:val="fr-FR"/>
            </w:rPr>
            <w:t>D.</w:t>
          </w:r>
          <w:r w:rsidRPr="007306C7">
            <w:rPr>
              <w:lang w:val="fr-FR"/>
            </w:rPr>
            <w:tab/>
            <w:t>Mesures de contrôle de l'infection 11</w:t>
          </w:r>
        </w:p>
        <w:p w14:paraId="58A9FB72" w14:textId="77777777" w:rsidR="007306C7" w:rsidRPr="007306C7" w:rsidRDefault="007306C7" w:rsidP="007306C7">
          <w:pPr>
            <w:pStyle w:val="TOC1"/>
            <w:tabs>
              <w:tab w:val="left" w:pos="660"/>
              <w:tab w:val="right" w:leader="dot" w:pos="10070"/>
            </w:tabs>
            <w:rPr>
              <w:lang w:val="fr-FR"/>
            </w:rPr>
          </w:pPr>
          <w:r w:rsidRPr="007306C7">
            <w:rPr>
              <w:lang w:val="fr-FR"/>
            </w:rPr>
            <w:t>E.</w:t>
          </w:r>
          <w:r w:rsidRPr="007306C7">
            <w:rPr>
              <w:lang w:val="fr-FR"/>
            </w:rPr>
            <w:tab/>
            <w:t>Centre des opérations d'urgence 11</w:t>
          </w:r>
        </w:p>
        <w:p w14:paraId="0C202513" w14:textId="77777777" w:rsidR="007306C7" w:rsidRPr="007306C7" w:rsidRDefault="007306C7" w:rsidP="007306C7">
          <w:pPr>
            <w:pStyle w:val="TOC1"/>
            <w:tabs>
              <w:tab w:val="left" w:pos="660"/>
              <w:tab w:val="right" w:leader="dot" w:pos="10070"/>
            </w:tabs>
            <w:rPr>
              <w:lang w:val="fr-FR"/>
            </w:rPr>
          </w:pPr>
          <w:r w:rsidRPr="007306C7">
            <w:rPr>
              <w:lang w:val="fr-FR"/>
            </w:rPr>
            <w:t>F.</w:t>
          </w:r>
          <w:r w:rsidRPr="007306C7">
            <w:rPr>
              <w:lang w:val="fr-FR"/>
            </w:rPr>
            <w:tab/>
            <w:t>Capacité d'appoint 12</w:t>
          </w:r>
        </w:p>
        <w:p w14:paraId="483B0984" w14:textId="703F3876" w:rsidR="007306C7" w:rsidRPr="007306C7" w:rsidRDefault="007306C7" w:rsidP="007306C7">
          <w:pPr>
            <w:pStyle w:val="TOC1"/>
            <w:tabs>
              <w:tab w:val="left" w:pos="660"/>
              <w:tab w:val="right" w:leader="dot" w:pos="10070"/>
            </w:tabs>
            <w:rPr>
              <w:lang w:val="fr-FR"/>
            </w:rPr>
          </w:pPr>
          <w:r w:rsidRPr="007306C7">
            <w:rPr>
              <w:lang w:val="fr-FR"/>
            </w:rPr>
            <w:t xml:space="preserve">G. </w:t>
          </w:r>
          <w:r w:rsidR="006B6F57">
            <w:rPr>
              <w:lang w:val="fr-FR"/>
            </w:rPr>
            <w:t xml:space="preserve">        </w:t>
          </w:r>
          <w:r w:rsidRPr="007306C7">
            <w:rPr>
              <w:lang w:val="fr-FR"/>
            </w:rPr>
            <w:t>Communications sanitaires pour les voyageurs 13</w:t>
          </w:r>
        </w:p>
        <w:p w14:paraId="1BE8EEF6" w14:textId="77777777" w:rsidR="007306C7" w:rsidRPr="007306C7" w:rsidRDefault="007306C7" w:rsidP="007306C7">
          <w:pPr>
            <w:pStyle w:val="TOC1"/>
            <w:tabs>
              <w:tab w:val="left" w:pos="660"/>
              <w:tab w:val="right" w:leader="dot" w:pos="10070"/>
            </w:tabs>
            <w:rPr>
              <w:lang w:val="fr-FR"/>
            </w:rPr>
          </w:pPr>
          <w:r w:rsidRPr="007306C7">
            <w:rPr>
              <w:lang w:val="fr-FR"/>
            </w:rPr>
            <w:t>H.</w:t>
          </w:r>
          <w:r w:rsidRPr="007306C7">
            <w:rPr>
              <w:lang w:val="fr-FR"/>
            </w:rPr>
            <w:tab/>
            <w:t>Plan de communication avec les médias et le public 13</w:t>
          </w:r>
        </w:p>
        <w:p w14:paraId="52241D52" w14:textId="77777777" w:rsidR="007306C7" w:rsidRPr="007306C7" w:rsidRDefault="007306C7" w:rsidP="007306C7">
          <w:pPr>
            <w:pStyle w:val="TOC1"/>
            <w:tabs>
              <w:tab w:val="left" w:pos="660"/>
              <w:tab w:val="right" w:leader="dot" w:pos="10070"/>
            </w:tabs>
            <w:rPr>
              <w:lang w:val="fr-FR"/>
            </w:rPr>
          </w:pPr>
          <w:r w:rsidRPr="007306C7">
            <w:rPr>
              <w:lang w:val="fr-FR"/>
            </w:rPr>
            <w:t>I.</w:t>
          </w:r>
          <w:r w:rsidRPr="007306C7">
            <w:rPr>
              <w:lang w:val="fr-FR"/>
            </w:rPr>
            <w:tab/>
            <w:t>Mesures d'intervention en matière de santé publique 12</w:t>
          </w:r>
        </w:p>
        <w:p w14:paraId="4E85B758" w14:textId="77777777" w:rsidR="007306C7" w:rsidRPr="007306C7" w:rsidRDefault="007306C7" w:rsidP="007306C7">
          <w:pPr>
            <w:pStyle w:val="TOC1"/>
            <w:tabs>
              <w:tab w:val="left" w:pos="660"/>
              <w:tab w:val="right" w:leader="dot" w:pos="10070"/>
            </w:tabs>
            <w:rPr>
              <w:lang w:val="fr-FR"/>
            </w:rPr>
          </w:pPr>
          <w:r w:rsidRPr="007306C7">
            <w:rPr>
              <w:lang w:val="fr-FR"/>
            </w:rPr>
            <w:t>1.</w:t>
          </w:r>
          <w:r w:rsidRPr="007306C7">
            <w:rPr>
              <w:lang w:val="fr-FR"/>
            </w:rPr>
            <w:tab/>
            <w:t>Distribution d'avis d'alerte sanitaire (AAS) aux voyageurs à l'arrivée et au départ 12</w:t>
          </w:r>
        </w:p>
        <w:p w14:paraId="7AD77BAA" w14:textId="77777777" w:rsidR="007306C7" w:rsidRPr="007306C7" w:rsidRDefault="007306C7" w:rsidP="007306C7">
          <w:pPr>
            <w:pStyle w:val="TOC1"/>
            <w:tabs>
              <w:tab w:val="left" w:pos="660"/>
              <w:tab w:val="right" w:leader="dot" w:pos="10070"/>
            </w:tabs>
            <w:rPr>
              <w:lang w:val="fr-FR"/>
            </w:rPr>
          </w:pPr>
          <w:r w:rsidRPr="007306C7">
            <w:rPr>
              <w:lang w:val="fr-FR"/>
            </w:rPr>
            <w:t>2.</w:t>
          </w:r>
          <w:r w:rsidRPr="007306C7">
            <w:rPr>
              <w:lang w:val="fr-FR"/>
            </w:rPr>
            <w:tab/>
            <w:t>Distribution et collecte des formulaires de déclaration de santé (HDF) 13</w:t>
          </w:r>
        </w:p>
        <w:p w14:paraId="37B01AA6" w14:textId="77777777" w:rsidR="007306C7" w:rsidRPr="007306C7" w:rsidRDefault="007306C7" w:rsidP="007306C7">
          <w:pPr>
            <w:pStyle w:val="TOC1"/>
            <w:tabs>
              <w:tab w:val="left" w:pos="660"/>
              <w:tab w:val="right" w:leader="dot" w:pos="10070"/>
            </w:tabs>
            <w:rPr>
              <w:lang w:val="fr-FR"/>
            </w:rPr>
          </w:pPr>
          <w:r w:rsidRPr="007306C7">
            <w:rPr>
              <w:lang w:val="fr-FR"/>
            </w:rPr>
            <w:t>3.</w:t>
          </w:r>
          <w:r w:rsidRPr="007306C7">
            <w:rPr>
              <w:lang w:val="fr-FR"/>
            </w:rPr>
            <w:tab/>
            <w:t>Distribution et collecte des formulaires de localisation des passagers (PLF) 14 4.</w:t>
          </w:r>
        </w:p>
        <w:p w14:paraId="79FB2FBD" w14:textId="77777777" w:rsidR="007306C7" w:rsidRPr="007306C7" w:rsidRDefault="007306C7" w:rsidP="007306C7">
          <w:pPr>
            <w:pStyle w:val="TOC1"/>
            <w:tabs>
              <w:tab w:val="left" w:pos="660"/>
              <w:tab w:val="right" w:leader="dot" w:pos="10070"/>
            </w:tabs>
            <w:rPr>
              <w:lang w:val="fr-FR"/>
            </w:rPr>
          </w:pPr>
          <w:r w:rsidRPr="007306C7">
            <w:rPr>
              <w:lang w:val="fr-FR"/>
            </w:rPr>
            <w:t>4.</w:t>
          </w:r>
          <w:r w:rsidRPr="007306C7">
            <w:rPr>
              <w:lang w:val="fr-FR"/>
            </w:rPr>
            <w:tab/>
            <w:t>Contrôle des voyageurs à l'arrivée et au départ 13</w:t>
          </w:r>
        </w:p>
        <w:p w14:paraId="346352E8" w14:textId="77777777" w:rsidR="007306C7" w:rsidRPr="007306C7" w:rsidRDefault="007306C7" w:rsidP="007306C7">
          <w:pPr>
            <w:pStyle w:val="TOC1"/>
            <w:tabs>
              <w:tab w:val="left" w:pos="660"/>
              <w:tab w:val="right" w:leader="dot" w:pos="10070"/>
            </w:tabs>
            <w:rPr>
              <w:lang w:val="fr-FR"/>
            </w:rPr>
          </w:pPr>
          <w:r w:rsidRPr="007306C7">
            <w:rPr>
              <w:lang w:val="fr-FR"/>
            </w:rPr>
            <w:t>5.</w:t>
          </w:r>
          <w:r w:rsidRPr="007306C7">
            <w:rPr>
              <w:lang w:val="fr-FR"/>
            </w:rPr>
            <w:tab/>
            <w:t>Fourniture de services médicaux d'urgence 13</w:t>
          </w:r>
        </w:p>
        <w:p w14:paraId="617061D3" w14:textId="77777777" w:rsidR="007306C7" w:rsidRPr="007306C7" w:rsidRDefault="007306C7" w:rsidP="007306C7">
          <w:pPr>
            <w:pStyle w:val="TOC1"/>
            <w:tabs>
              <w:tab w:val="left" w:pos="660"/>
              <w:tab w:val="right" w:leader="dot" w:pos="10070"/>
            </w:tabs>
            <w:rPr>
              <w:lang w:val="fr-FR"/>
            </w:rPr>
          </w:pPr>
          <w:r w:rsidRPr="007306C7">
            <w:rPr>
              <w:lang w:val="fr-FR"/>
            </w:rPr>
            <w:t>6.</w:t>
          </w:r>
          <w:r w:rsidRPr="007306C7">
            <w:rPr>
              <w:lang w:val="fr-FR"/>
            </w:rPr>
            <w:tab/>
            <w:t>Isolement et mise en quarantaine 14</w:t>
          </w:r>
        </w:p>
        <w:p w14:paraId="2F65C9CC" w14:textId="77777777" w:rsidR="007306C7" w:rsidRPr="007306C7" w:rsidRDefault="007306C7" w:rsidP="007306C7">
          <w:pPr>
            <w:pStyle w:val="TOC1"/>
            <w:tabs>
              <w:tab w:val="left" w:pos="660"/>
              <w:tab w:val="right" w:leader="dot" w:pos="10070"/>
            </w:tabs>
            <w:rPr>
              <w:lang w:val="fr-FR"/>
            </w:rPr>
          </w:pPr>
          <w:r w:rsidRPr="007306C7">
            <w:rPr>
              <w:lang w:val="fr-FR"/>
            </w:rPr>
            <w:t>7.</w:t>
          </w:r>
          <w:r w:rsidRPr="007306C7">
            <w:rPr>
              <w:lang w:val="fr-FR"/>
            </w:rPr>
            <w:tab/>
            <w:t>Libération conditionnelle 15</w:t>
          </w:r>
        </w:p>
        <w:p w14:paraId="6EFB7165" w14:textId="77777777" w:rsidR="007306C7" w:rsidRPr="007306C7" w:rsidRDefault="007306C7" w:rsidP="007306C7">
          <w:pPr>
            <w:pStyle w:val="TOC1"/>
            <w:tabs>
              <w:tab w:val="left" w:pos="660"/>
              <w:tab w:val="right" w:leader="dot" w:pos="10070"/>
            </w:tabs>
            <w:rPr>
              <w:lang w:val="fr-FR"/>
            </w:rPr>
          </w:pPr>
          <w:r w:rsidRPr="007306C7">
            <w:rPr>
              <w:lang w:val="fr-FR"/>
            </w:rPr>
            <w:t>XII.</w:t>
          </w:r>
          <w:r w:rsidRPr="007306C7">
            <w:rPr>
              <w:lang w:val="fr-FR"/>
            </w:rPr>
            <w:tab/>
            <w:t>Rôles et responsabilités 15</w:t>
          </w:r>
        </w:p>
        <w:p w14:paraId="3F3A2B2C" w14:textId="77777777" w:rsidR="007306C7" w:rsidRPr="007306C7" w:rsidRDefault="007306C7" w:rsidP="007306C7">
          <w:pPr>
            <w:pStyle w:val="TOC1"/>
            <w:tabs>
              <w:tab w:val="left" w:pos="660"/>
              <w:tab w:val="right" w:leader="dot" w:pos="10070"/>
            </w:tabs>
            <w:rPr>
              <w:lang w:val="fr-FR"/>
            </w:rPr>
          </w:pPr>
          <w:r w:rsidRPr="007306C7">
            <w:rPr>
              <w:lang w:val="fr-FR"/>
            </w:rPr>
            <w:lastRenderedPageBreak/>
            <w:t>A.</w:t>
          </w:r>
          <w:r w:rsidRPr="007306C7">
            <w:rPr>
              <w:lang w:val="fr-FR"/>
            </w:rPr>
            <w:tab/>
            <w:t>Autorités aéronautiques 15</w:t>
          </w:r>
        </w:p>
        <w:p w14:paraId="35971E03" w14:textId="77777777" w:rsidR="007306C7" w:rsidRPr="007306C7" w:rsidRDefault="007306C7" w:rsidP="007306C7">
          <w:pPr>
            <w:pStyle w:val="TOC1"/>
            <w:tabs>
              <w:tab w:val="left" w:pos="660"/>
              <w:tab w:val="right" w:leader="dot" w:pos="10070"/>
            </w:tabs>
            <w:rPr>
              <w:lang w:val="fr-FR"/>
            </w:rPr>
          </w:pPr>
          <w:r w:rsidRPr="007306C7">
            <w:rPr>
              <w:lang w:val="fr-FR"/>
            </w:rPr>
            <w:t>1.</w:t>
          </w:r>
          <w:r w:rsidRPr="007306C7">
            <w:rPr>
              <w:lang w:val="fr-FR"/>
            </w:rPr>
            <w:tab/>
            <w:t>Équipe de gestion de crise 15</w:t>
          </w:r>
        </w:p>
        <w:p w14:paraId="01672991" w14:textId="77777777" w:rsidR="007306C7" w:rsidRPr="007306C7" w:rsidRDefault="007306C7" w:rsidP="007306C7">
          <w:pPr>
            <w:pStyle w:val="TOC1"/>
            <w:tabs>
              <w:tab w:val="left" w:pos="660"/>
              <w:tab w:val="right" w:leader="dot" w:pos="10070"/>
            </w:tabs>
            <w:rPr>
              <w:lang w:val="fr-FR"/>
            </w:rPr>
          </w:pPr>
          <w:r w:rsidRPr="007306C7">
            <w:rPr>
              <w:lang w:val="fr-FR"/>
            </w:rPr>
            <w:t>B.</w:t>
          </w:r>
          <w:r w:rsidRPr="007306C7">
            <w:rPr>
              <w:lang w:val="fr-FR"/>
            </w:rPr>
            <w:tab/>
            <w:t>Autorités aéroportuaires 15</w:t>
          </w:r>
        </w:p>
        <w:p w14:paraId="6DB2564C" w14:textId="77777777" w:rsidR="007306C7" w:rsidRPr="007306C7" w:rsidRDefault="007306C7" w:rsidP="007306C7">
          <w:pPr>
            <w:pStyle w:val="TOC1"/>
            <w:tabs>
              <w:tab w:val="left" w:pos="660"/>
              <w:tab w:val="right" w:leader="dot" w:pos="10070"/>
            </w:tabs>
            <w:rPr>
              <w:lang w:val="fr-FR"/>
            </w:rPr>
          </w:pPr>
          <w:r w:rsidRPr="007306C7">
            <w:rPr>
              <w:lang w:val="fr-FR"/>
            </w:rPr>
            <w:t>C.</w:t>
          </w:r>
          <w:r w:rsidRPr="007306C7">
            <w:rPr>
              <w:lang w:val="fr-FR"/>
            </w:rPr>
            <w:tab/>
            <w:t>Compagnies aériennes 15</w:t>
          </w:r>
        </w:p>
        <w:p w14:paraId="6DA58B68" w14:textId="77777777" w:rsidR="007306C7" w:rsidRPr="007306C7" w:rsidRDefault="007306C7" w:rsidP="007306C7">
          <w:pPr>
            <w:pStyle w:val="TOC1"/>
            <w:tabs>
              <w:tab w:val="left" w:pos="660"/>
              <w:tab w:val="right" w:leader="dot" w:pos="10070"/>
            </w:tabs>
            <w:rPr>
              <w:lang w:val="fr-FR"/>
            </w:rPr>
          </w:pPr>
          <w:r w:rsidRPr="007306C7">
            <w:rPr>
              <w:lang w:val="fr-FR"/>
            </w:rPr>
            <w:t>1.</w:t>
          </w:r>
          <w:r w:rsidRPr="007306C7">
            <w:rPr>
              <w:lang w:val="fr-FR"/>
            </w:rPr>
            <w:tab/>
            <w:t>Commandant de bord/équipage de l'aéronef 15</w:t>
          </w:r>
        </w:p>
        <w:p w14:paraId="02E20C72" w14:textId="77777777" w:rsidR="007306C7" w:rsidRPr="007306C7" w:rsidRDefault="007306C7" w:rsidP="007306C7">
          <w:pPr>
            <w:pStyle w:val="TOC1"/>
            <w:tabs>
              <w:tab w:val="left" w:pos="660"/>
              <w:tab w:val="right" w:leader="dot" w:pos="10070"/>
            </w:tabs>
            <w:rPr>
              <w:lang w:val="fr-FR"/>
            </w:rPr>
          </w:pPr>
          <w:r w:rsidRPr="007306C7">
            <w:rPr>
              <w:lang w:val="fr-FR"/>
            </w:rPr>
            <w:t>2.</w:t>
          </w:r>
          <w:r w:rsidRPr="007306C7">
            <w:rPr>
              <w:lang w:val="fr-FR"/>
            </w:rPr>
            <w:tab/>
            <w:t>Directeurs d'escale des compagnies aériennes 16</w:t>
          </w:r>
        </w:p>
        <w:p w14:paraId="3504280A" w14:textId="77777777" w:rsidR="007306C7" w:rsidRPr="007306C7" w:rsidRDefault="007306C7" w:rsidP="007306C7">
          <w:pPr>
            <w:pStyle w:val="TOC1"/>
            <w:tabs>
              <w:tab w:val="left" w:pos="660"/>
              <w:tab w:val="right" w:leader="dot" w:pos="10070"/>
            </w:tabs>
            <w:rPr>
              <w:lang w:val="fr-FR"/>
            </w:rPr>
          </w:pPr>
          <w:r w:rsidRPr="007306C7">
            <w:rPr>
              <w:lang w:val="fr-FR"/>
            </w:rPr>
            <w:t>D.</w:t>
          </w:r>
          <w:r w:rsidRPr="007306C7">
            <w:rPr>
              <w:lang w:val="fr-FR"/>
            </w:rPr>
            <w:tab/>
            <w:t>Service de la circulation aérienne (ATS) 16</w:t>
          </w:r>
        </w:p>
        <w:p w14:paraId="7B80CB11" w14:textId="77777777" w:rsidR="007306C7" w:rsidRPr="007306C7" w:rsidRDefault="007306C7" w:rsidP="007306C7">
          <w:pPr>
            <w:pStyle w:val="TOC1"/>
            <w:tabs>
              <w:tab w:val="left" w:pos="660"/>
              <w:tab w:val="right" w:leader="dot" w:pos="10070"/>
            </w:tabs>
            <w:rPr>
              <w:lang w:val="fr-FR"/>
            </w:rPr>
          </w:pPr>
          <w:r w:rsidRPr="007306C7">
            <w:rPr>
              <w:lang w:val="fr-FR"/>
            </w:rPr>
            <w:t>E.</w:t>
          </w:r>
          <w:r w:rsidRPr="007306C7">
            <w:rPr>
              <w:lang w:val="fr-FR"/>
            </w:rPr>
            <w:tab/>
            <w:t>Agences de sécurité (par exemple, application de la loi, immigration et douanes) 16</w:t>
          </w:r>
        </w:p>
        <w:p w14:paraId="16FB4E4E" w14:textId="77777777" w:rsidR="007306C7" w:rsidRPr="007306C7" w:rsidRDefault="007306C7" w:rsidP="007306C7">
          <w:pPr>
            <w:pStyle w:val="TOC1"/>
            <w:tabs>
              <w:tab w:val="left" w:pos="660"/>
              <w:tab w:val="right" w:leader="dot" w:pos="10070"/>
            </w:tabs>
            <w:rPr>
              <w:lang w:val="fr-FR"/>
            </w:rPr>
          </w:pPr>
          <w:r w:rsidRPr="007306C7">
            <w:rPr>
              <w:lang w:val="fr-FR"/>
            </w:rPr>
            <w:t>1.</w:t>
          </w:r>
          <w:r w:rsidRPr="007306C7">
            <w:rPr>
              <w:lang w:val="fr-FR"/>
            </w:rPr>
            <w:tab/>
            <w:t>Organismes chargés de l'application de la loi 16</w:t>
          </w:r>
        </w:p>
        <w:p w14:paraId="41F7B504" w14:textId="77777777" w:rsidR="007306C7" w:rsidRPr="007306C7" w:rsidRDefault="007306C7" w:rsidP="007306C7">
          <w:pPr>
            <w:pStyle w:val="TOC1"/>
            <w:tabs>
              <w:tab w:val="left" w:pos="660"/>
              <w:tab w:val="right" w:leader="dot" w:pos="10070"/>
            </w:tabs>
            <w:rPr>
              <w:lang w:val="fr-FR"/>
            </w:rPr>
          </w:pPr>
          <w:r w:rsidRPr="007306C7">
            <w:rPr>
              <w:lang w:val="fr-FR"/>
            </w:rPr>
            <w:t>2.</w:t>
          </w:r>
          <w:r w:rsidRPr="007306C7">
            <w:rPr>
              <w:lang w:val="fr-FR"/>
            </w:rPr>
            <w:tab/>
            <w:t>Contrôle des passeports/douanes 16</w:t>
          </w:r>
        </w:p>
        <w:p w14:paraId="56E83A83" w14:textId="77777777" w:rsidR="007306C7" w:rsidRPr="007306C7" w:rsidRDefault="007306C7" w:rsidP="007306C7">
          <w:pPr>
            <w:pStyle w:val="TOC1"/>
            <w:tabs>
              <w:tab w:val="left" w:pos="660"/>
              <w:tab w:val="right" w:leader="dot" w:pos="10070"/>
            </w:tabs>
            <w:rPr>
              <w:lang w:val="fr-FR"/>
            </w:rPr>
          </w:pPr>
          <w:r w:rsidRPr="007306C7">
            <w:rPr>
              <w:lang w:val="fr-FR"/>
            </w:rPr>
            <w:t>F.</w:t>
          </w:r>
          <w:r w:rsidRPr="007306C7">
            <w:rPr>
              <w:lang w:val="fr-FR"/>
            </w:rPr>
            <w:tab/>
            <w:t>Services médicaux d'urgence 17</w:t>
          </w:r>
        </w:p>
        <w:p w14:paraId="26198830" w14:textId="77777777" w:rsidR="007306C7" w:rsidRPr="007306C7" w:rsidRDefault="007306C7" w:rsidP="007306C7">
          <w:pPr>
            <w:pStyle w:val="TOC1"/>
            <w:tabs>
              <w:tab w:val="left" w:pos="660"/>
              <w:tab w:val="right" w:leader="dot" w:pos="10070"/>
            </w:tabs>
            <w:rPr>
              <w:lang w:val="fr-FR"/>
            </w:rPr>
          </w:pPr>
          <w:r w:rsidRPr="007306C7">
            <w:rPr>
              <w:lang w:val="fr-FR"/>
            </w:rPr>
            <w:t>G. Autorité de santé publique (nationale et/ou locale) 17</w:t>
          </w:r>
        </w:p>
        <w:p w14:paraId="3C8A4FB0" w14:textId="77777777" w:rsidR="007306C7" w:rsidRPr="007306C7" w:rsidRDefault="007306C7" w:rsidP="007306C7">
          <w:pPr>
            <w:pStyle w:val="TOC1"/>
            <w:tabs>
              <w:tab w:val="left" w:pos="660"/>
              <w:tab w:val="right" w:leader="dot" w:pos="10070"/>
            </w:tabs>
            <w:rPr>
              <w:lang w:val="fr-FR"/>
            </w:rPr>
          </w:pPr>
          <w:r w:rsidRPr="007306C7">
            <w:rPr>
              <w:lang w:val="fr-FR"/>
            </w:rPr>
            <w:t>H.</w:t>
          </w:r>
          <w:r w:rsidRPr="007306C7">
            <w:rPr>
              <w:lang w:val="fr-FR"/>
            </w:rPr>
            <w:tab/>
            <w:t>Hôpitaux et prestataires de soins de santé 17</w:t>
          </w:r>
        </w:p>
        <w:p w14:paraId="211FD9E6" w14:textId="77777777" w:rsidR="007306C7" w:rsidRPr="007306C7" w:rsidRDefault="007306C7" w:rsidP="007306C7">
          <w:pPr>
            <w:pStyle w:val="TOC1"/>
            <w:tabs>
              <w:tab w:val="left" w:pos="660"/>
              <w:tab w:val="right" w:leader="dot" w:pos="10070"/>
            </w:tabs>
            <w:rPr>
              <w:lang w:val="fr-FR"/>
            </w:rPr>
          </w:pPr>
          <w:r w:rsidRPr="007306C7">
            <w:rPr>
              <w:lang w:val="fr-FR"/>
            </w:rPr>
            <w:t>I.</w:t>
          </w:r>
          <w:r w:rsidRPr="007306C7">
            <w:rPr>
              <w:lang w:val="fr-FR"/>
            </w:rPr>
            <w:tab/>
            <w:t>Agent d'information publique (PIO) 18</w:t>
          </w:r>
        </w:p>
        <w:p w14:paraId="5DF7008E" w14:textId="77777777" w:rsidR="007306C7" w:rsidRPr="007306C7" w:rsidRDefault="007306C7" w:rsidP="007306C7">
          <w:pPr>
            <w:pStyle w:val="TOC1"/>
            <w:tabs>
              <w:tab w:val="left" w:pos="660"/>
              <w:tab w:val="right" w:leader="dot" w:pos="10070"/>
            </w:tabs>
            <w:rPr>
              <w:lang w:val="fr-FR"/>
            </w:rPr>
          </w:pPr>
          <w:r w:rsidRPr="007306C7">
            <w:rPr>
              <w:lang w:val="fr-FR"/>
            </w:rPr>
            <w:t>XIII. Définitions 19</w:t>
          </w:r>
        </w:p>
        <w:p w14:paraId="67DD23AC" w14:textId="77777777" w:rsidR="007306C7" w:rsidRPr="007306C7" w:rsidRDefault="007306C7" w:rsidP="007306C7">
          <w:pPr>
            <w:pStyle w:val="TOC1"/>
            <w:tabs>
              <w:tab w:val="left" w:pos="660"/>
              <w:tab w:val="right" w:leader="dot" w:pos="10070"/>
            </w:tabs>
            <w:rPr>
              <w:lang w:val="fr-FR"/>
            </w:rPr>
          </w:pPr>
          <w:r w:rsidRPr="007306C7">
            <w:rPr>
              <w:lang w:val="fr-FR"/>
            </w:rPr>
            <w:t>XIV. Abréviations 19</w:t>
          </w:r>
        </w:p>
        <w:p w14:paraId="29AE6064" w14:textId="77777777" w:rsidR="007306C7" w:rsidRPr="007306C7" w:rsidRDefault="007306C7" w:rsidP="007306C7">
          <w:pPr>
            <w:pStyle w:val="TOC1"/>
            <w:tabs>
              <w:tab w:val="left" w:pos="660"/>
              <w:tab w:val="right" w:leader="dot" w:pos="10070"/>
            </w:tabs>
            <w:rPr>
              <w:lang w:val="fr-FR"/>
            </w:rPr>
          </w:pPr>
          <w:r w:rsidRPr="007306C7">
            <w:rPr>
              <w:lang w:val="fr-FR"/>
            </w:rPr>
            <w:t>XV. Annexes 20</w:t>
          </w:r>
        </w:p>
        <w:p w14:paraId="21B4AD2E" w14:textId="77777777" w:rsidR="007306C7" w:rsidRPr="007306C7" w:rsidRDefault="007306C7" w:rsidP="007306C7">
          <w:pPr>
            <w:pStyle w:val="TOC1"/>
            <w:tabs>
              <w:tab w:val="left" w:pos="660"/>
              <w:tab w:val="right" w:leader="dot" w:pos="10070"/>
            </w:tabs>
            <w:rPr>
              <w:lang w:val="fr-FR"/>
            </w:rPr>
          </w:pPr>
          <w:r w:rsidRPr="007306C7">
            <w:rPr>
              <w:lang w:val="fr-FR"/>
            </w:rPr>
            <w:t>A.</w:t>
          </w:r>
          <w:r w:rsidRPr="007306C7">
            <w:rPr>
              <w:lang w:val="fr-FR"/>
            </w:rPr>
            <w:tab/>
            <w:t>Registre des révisions 20</w:t>
          </w:r>
        </w:p>
        <w:p w14:paraId="2B6470D0" w14:textId="77777777" w:rsidR="007306C7" w:rsidRPr="007306C7" w:rsidRDefault="007306C7" w:rsidP="007306C7">
          <w:pPr>
            <w:pStyle w:val="TOC1"/>
            <w:tabs>
              <w:tab w:val="left" w:pos="660"/>
              <w:tab w:val="right" w:leader="dot" w:pos="10070"/>
            </w:tabs>
            <w:rPr>
              <w:lang w:val="fr-FR"/>
            </w:rPr>
          </w:pPr>
          <w:r w:rsidRPr="007306C7">
            <w:rPr>
              <w:lang w:val="fr-FR"/>
            </w:rPr>
            <w:t>B.</w:t>
          </w:r>
          <w:r w:rsidRPr="007306C7">
            <w:rPr>
              <w:lang w:val="fr-FR"/>
            </w:rPr>
            <w:tab/>
            <w:t>Protocole de notification 20</w:t>
          </w:r>
        </w:p>
        <w:p w14:paraId="4748B0C1" w14:textId="77777777" w:rsidR="007306C7" w:rsidRPr="007306C7" w:rsidRDefault="007306C7" w:rsidP="007306C7">
          <w:pPr>
            <w:pStyle w:val="TOC1"/>
            <w:tabs>
              <w:tab w:val="left" w:pos="660"/>
              <w:tab w:val="right" w:leader="dot" w:pos="10070"/>
            </w:tabs>
            <w:rPr>
              <w:lang w:val="fr-FR"/>
            </w:rPr>
          </w:pPr>
          <w:r w:rsidRPr="007306C7">
            <w:rPr>
              <w:lang w:val="fr-FR"/>
            </w:rPr>
            <w:t>C.</w:t>
          </w:r>
          <w:r w:rsidRPr="007306C7">
            <w:rPr>
              <w:lang w:val="fr-FR"/>
            </w:rPr>
            <w:tab/>
            <w:t>Liste des personnes à contacter à l'Agence 20</w:t>
          </w:r>
        </w:p>
        <w:p w14:paraId="4AB1CA1C" w14:textId="77777777" w:rsidR="007306C7" w:rsidRPr="007306C7" w:rsidRDefault="007306C7" w:rsidP="007306C7">
          <w:pPr>
            <w:pStyle w:val="TOC1"/>
            <w:tabs>
              <w:tab w:val="left" w:pos="660"/>
              <w:tab w:val="right" w:leader="dot" w:pos="10070"/>
            </w:tabs>
            <w:rPr>
              <w:lang w:val="fr-FR"/>
            </w:rPr>
          </w:pPr>
          <w:r w:rsidRPr="007306C7">
            <w:rPr>
              <w:lang w:val="fr-FR"/>
            </w:rPr>
            <w:t>D.</w:t>
          </w:r>
          <w:r w:rsidRPr="007306C7">
            <w:rPr>
              <w:lang w:val="fr-FR"/>
            </w:rPr>
            <w:tab/>
            <w:t>Mesures de contrôle de l'infection 21</w:t>
          </w:r>
        </w:p>
        <w:p w14:paraId="21A36087" w14:textId="77777777" w:rsidR="007306C7" w:rsidRPr="007306C7" w:rsidRDefault="007306C7" w:rsidP="007306C7">
          <w:pPr>
            <w:pStyle w:val="TOC1"/>
            <w:tabs>
              <w:tab w:val="left" w:pos="660"/>
              <w:tab w:val="right" w:leader="dot" w:pos="10070"/>
            </w:tabs>
            <w:rPr>
              <w:lang w:val="fr-FR"/>
            </w:rPr>
          </w:pPr>
          <w:r w:rsidRPr="007306C7">
            <w:rPr>
              <w:lang w:val="fr-FR"/>
            </w:rPr>
            <w:t>E.</w:t>
          </w:r>
          <w:r w:rsidRPr="007306C7">
            <w:rPr>
              <w:lang w:val="fr-FR"/>
            </w:rPr>
            <w:tab/>
            <w:t>Avis d'alerte sanitaire 21</w:t>
          </w:r>
        </w:p>
        <w:p w14:paraId="13BAD20B" w14:textId="77777777" w:rsidR="007306C7" w:rsidRPr="007306C7" w:rsidRDefault="007306C7" w:rsidP="007306C7">
          <w:pPr>
            <w:pStyle w:val="TOC1"/>
            <w:tabs>
              <w:tab w:val="left" w:pos="660"/>
              <w:tab w:val="right" w:leader="dot" w:pos="10070"/>
            </w:tabs>
            <w:rPr>
              <w:lang w:val="fr-FR"/>
            </w:rPr>
          </w:pPr>
          <w:r w:rsidRPr="007306C7">
            <w:rPr>
              <w:lang w:val="fr-FR"/>
            </w:rPr>
            <w:t>F.</w:t>
          </w:r>
          <w:r w:rsidRPr="007306C7">
            <w:rPr>
              <w:lang w:val="fr-FR"/>
            </w:rPr>
            <w:tab/>
            <w:t>Formulaire de déclaration de santé 20</w:t>
          </w:r>
        </w:p>
        <w:p w14:paraId="0118AFEA" w14:textId="77777777" w:rsidR="007306C7" w:rsidRPr="007306C7" w:rsidRDefault="007306C7" w:rsidP="007306C7">
          <w:pPr>
            <w:pStyle w:val="TOC1"/>
            <w:tabs>
              <w:tab w:val="left" w:pos="660"/>
              <w:tab w:val="right" w:leader="dot" w:pos="10070"/>
            </w:tabs>
            <w:rPr>
              <w:lang w:val="fr-FR"/>
            </w:rPr>
          </w:pPr>
          <w:r w:rsidRPr="007306C7">
            <w:rPr>
              <w:lang w:val="fr-FR"/>
            </w:rPr>
            <w:t>G. Formulaire de localisation des passagers 20</w:t>
          </w:r>
        </w:p>
        <w:p w14:paraId="2B21552A" w14:textId="77777777" w:rsidR="007306C7" w:rsidRPr="007306C7" w:rsidRDefault="007306C7" w:rsidP="007306C7">
          <w:pPr>
            <w:pStyle w:val="TOC1"/>
            <w:tabs>
              <w:tab w:val="left" w:pos="660"/>
              <w:tab w:val="right" w:leader="dot" w:pos="10070"/>
            </w:tabs>
            <w:rPr>
              <w:lang w:val="fr-FR"/>
            </w:rPr>
          </w:pPr>
          <w:r w:rsidRPr="007306C7">
            <w:rPr>
              <w:lang w:val="fr-FR"/>
            </w:rPr>
            <w:t>H.</w:t>
          </w:r>
          <w:r w:rsidRPr="007306C7">
            <w:rPr>
              <w:lang w:val="fr-FR"/>
            </w:rPr>
            <w:tab/>
            <w:t>Formulaire d'enquête sur une maladie ou un décès survenu en voyage 20</w:t>
          </w:r>
        </w:p>
        <w:p w14:paraId="311993B2" w14:textId="38CCE5BB" w:rsidR="00C4689A" w:rsidRPr="007306C7" w:rsidRDefault="007306C7" w:rsidP="007306C7">
          <w:pPr>
            <w:pStyle w:val="TOC1"/>
            <w:tabs>
              <w:tab w:val="left" w:pos="660"/>
              <w:tab w:val="right" w:leader="dot" w:pos="10070"/>
            </w:tabs>
            <w:rPr>
              <w:rFonts w:eastAsiaTheme="minorEastAsia"/>
              <w:noProof/>
              <w:lang w:val="fr-FR"/>
            </w:rPr>
          </w:pPr>
          <w:r w:rsidRPr="007306C7">
            <w:rPr>
              <w:lang w:val="fr-FR"/>
            </w:rPr>
            <w:t>I.</w:t>
          </w:r>
          <w:r w:rsidRPr="007306C7">
            <w:rPr>
              <w:lang w:val="fr-FR"/>
            </w:rPr>
            <w:tab/>
            <w:t>Procédure normalisée d'inspection/filtrage 20</w:t>
          </w:r>
        </w:p>
        <w:p w14:paraId="30FEB7B6" w14:textId="116E0205" w:rsidR="006A524A" w:rsidRDefault="006A524A">
          <w:r>
            <w:rPr>
              <w:b/>
              <w:bCs/>
              <w:noProof/>
            </w:rPr>
            <w:fldChar w:fldCharType="end"/>
          </w:r>
        </w:p>
      </w:sdtContent>
    </w:sdt>
    <w:p w14:paraId="36DA7C76" w14:textId="77777777" w:rsidR="00364C7F" w:rsidRDefault="00364C7F">
      <w:pPr>
        <w:sectPr w:rsidR="00364C7F" w:rsidSect="00364C7F">
          <w:headerReference w:type="default" r:id="rId12"/>
          <w:headerReference w:type="first" r:id="rId13"/>
          <w:pgSz w:w="12240" w:h="15840"/>
          <w:pgMar w:top="1267" w:right="1080" w:bottom="1080" w:left="1080" w:header="720" w:footer="720" w:gutter="0"/>
          <w:cols w:space="720"/>
          <w:titlePg/>
          <w:docGrid w:linePitch="360"/>
        </w:sectPr>
      </w:pPr>
    </w:p>
    <w:p w14:paraId="76E58F4F" w14:textId="2C17994A" w:rsidR="00FC70C6" w:rsidRPr="00FF31C8" w:rsidRDefault="00FF31C8" w:rsidP="00FF31C8">
      <w:pPr>
        <w:pStyle w:val="Heading1"/>
        <w:ind w:left="1080"/>
        <w:rPr>
          <w:rFonts w:ascii="Cambria" w:hAnsi="Cambria"/>
          <w:b/>
          <w:lang w:val="fr-FR"/>
        </w:rPr>
      </w:pPr>
      <w:r w:rsidRPr="00FF31C8">
        <w:rPr>
          <w:rFonts w:ascii="Cambria" w:hAnsi="Cambria"/>
          <w:b/>
          <w:lang w:val="fr-FR"/>
        </w:rPr>
        <w:lastRenderedPageBreak/>
        <w:t>I.</w:t>
      </w:r>
      <w:r w:rsidRPr="00FF31C8">
        <w:rPr>
          <w:rFonts w:ascii="Cambria" w:hAnsi="Cambria"/>
          <w:b/>
          <w:lang w:val="fr-FR"/>
        </w:rPr>
        <w:tab/>
        <w:t>Vérification de l'approbation du plan</w:t>
      </w:r>
    </w:p>
    <w:p w14:paraId="2DEADCCF" w14:textId="77777777" w:rsidR="00FF31C8" w:rsidRPr="00FF31C8" w:rsidRDefault="00FF31C8" w:rsidP="00FF31C8">
      <w:pPr>
        <w:rPr>
          <w:lang w:val="fr-FR"/>
        </w:rPr>
      </w:pPr>
    </w:p>
    <w:bookmarkStart w:id="0" w:name="_Hlk72664732"/>
    <w:p w14:paraId="5FB7BEBC" w14:textId="50ACC979" w:rsidR="00364C7F" w:rsidRPr="00FF31C8" w:rsidRDefault="00EE07A5" w:rsidP="00364C7F">
      <w:pPr>
        <w:pStyle w:val="NoSpacing"/>
        <w:rPr>
          <w:b/>
          <w:i/>
          <w:lang w:val="fr-FR"/>
        </w:rPr>
      </w:pPr>
      <w:r>
        <w:rPr>
          <w:noProof/>
        </w:rPr>
        <mc:AlternateContent>
          <mc:Choice Requires="wps">
            <w:drawing>
              <wp:anchor distT="0" distB="0" distL="114300" distR="114300" simplePos="0" relativeHeight="251663360" behindDoc="1" locked="0" layoutInCell="1" allowOverlap="1" wp14:anchorId="07DE4720" wp14:editId="755B57F6">
                <wp:simplePos x="0" y="0"/>
                <wp:positionH relativeFrom="column">
                  <wp:posOffset>0</wp:posOffset>
                </wp:positionH>
                <wp:positionV relativeFrom="paragraph">
                  <wp:posOffset>-635</wp:posOffset>
                </wp:positionV>
                <wp:extent cx="6385560" cy="274320"/>
                <wp:effectExtent l="0" t="0" r="15240" b="11430"/>
                <wp:wrapNone/>
                <wp:docPr id="42" name="Rectangle 42"/>
                <wp:cNvGraphicFramePr/>
                <a:graphic xmlns:a="http://schemas.openxmlformats.org/drawingml/2006/main">
                  <a:graphicData uri="http://schemas.microsoft.com/office/word/2010/wordprocessingShape">
                    <wps:wsp>
                      <wps:cNvSpPr/>
                      <wps:spPr>
                        <a:xfrm>
                          <a:off x="0" y="0"/>
                          <a:ext cx="6385560" cy="2743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D25150" id="Rectangle 42" o:spid="_x0000_s1026" style="position:absolute;margin-left:0;margin-top:-.05pt;width:502.8pt;height:21.6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" fillcolor="#d8d8d8 [2732]" strokecolor="#d8d8d8 [2732]" strokeweight="1pt"/>
            </w:pict>
          </mc:Fallback>
        </mc:AlternateContent>
      </w:r>
      <w:r w:rsidR="00FF31C8" w:rsidRPr="00FF31C8">
        <w:rPr>
          <w:b/>
          <w:i/>
          <w:lang w:val="fr-FR"/>
        </w:rPr>
        <w:t>Insérez le nom, le poste, l'agence et la signature de toutes les agences qui ont des responsabilités dans le cadre de ce plan.</w:t>
      </w:r>
    </w:p>
    <w:bookmarkEnd w:id="0"/>
    <w:p w14:paraId="271D2803" w14:textId="77777777" w:rsidR="00364C7F" w:rsidRPr="00FF31C8" w:rsidRDefault="00364C7F" w:rsidP="00364C7F">
      <w:pPr>
        <w:pStyle w:val="NoSpacing"/>
        <w:rPr>
          <w:b/>
          <w:i/>
          <w:lang w:val="fr-FR"/>
        </w:rPr>
      </w:pPr>
    </w:p>
    <w:p w14:paraId="2494BC48" w14:textId="7D9BEAE3" w:rsidR="00364C7F" w:rsidRPr="00FF31C8" w:rsidRDefault="00EE07A5" w:rsidP="00364C7F">
      <w:pPr>
        <w:pStyle w:val="NoSpacing"/>
        <w:rPr>
          <w:b/>
          <w:lang w:val="fr-FR"/>
        </w:rPr>
      </w:pPr>
      <w:r>
        <w:rPr>
          <w:b/>
          <w:noProof/>
        </w:rPr>
        <mc:AlternateContent>
          <mc:Choice Requires="wps">
            <w:drawing>
              <wp:anchor distT="0" distB="0" distL="114300" distR="114300" simplePos="0" relativeHeight="251659264" behindDoc="0" locked="0" layoutInCell="1" allowOverlap="1" wp14:anchorId="4C4A6131" wp14:editId="5C7F7322">
                <wp:simplePos x="0" y="0"/>
                <wp:positionH relativeFrom="margin">
                  <wp:posOffset>3143250</wp:posOffset>
                </wp:positionH>
                <wp:positionV relativeFrom="paragraph">
                  <wp:posOffset>139700</wp:posOffset>
                </wp:positionV>
                <wp:extent cx="0" cy="39338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0" cy="393382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AEA25A" id="Straight Connector 3"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247.5pt,11pt" to="247.5pt,3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" strokecolor="black [3200]">
                <v:stroke joinstyle="miter"/>
                <w10:wrap anchorx="margin"/>
              </v:line>
            </w:pict>
          </mc:Fallback>
        </mc:AlternateContent>
      </w:r>
    </w:p>
    <w:p w14:paraId="7907CAAE" w14:textId="77777777" w:rsidR="00364C7F" w:rsidRPr="00FF31C8" w:rsidRDefault="00364C7F" w:rsidP="00364C7F">
      <w:pPr>
        <w:rPr>
          <w:lang w:val="fr-FR"/>
        </w:rPr>
      </w:pPr>
    </w:p>
    <w:p w14:paraId="3AF75BB7" w14:textId="594A48E3" w:rsidR="00364C7F" w:rsidRPr="00FF31C8" w:rsidRDefault="00364C7F" w:rsidP="00364C7F">
      <w:pPr>
        <w:rPr>
          <w:lang w:val="fr-FR"/>
        </w:rPr>
      </w:pPr>
      <w:r w:rsidRPr="00FF31C8">
        <w:rPr>
          <w:lang w:val="fr-FR"/>
        </w:rPr>
        <w:t>______________________________________</w:t>
      </w:r>
      <w:r w:rsidRPr="00FF31C8">
        <w:rPr>
          <w:lang w:val="fr-FR"/>
        </w:rPr>
        <w:tab/>
      </w:r>
      <w:r w:rsidRPr="00FF31C8">
        <w:rPr>
          <w:lang w:val="fr-FR"/>
        </w:rPr>
        <w:tab/>
      </w:r>
      <w:r w:rsidRPr="00FF31C8">
        <w:rPr>
          <w:lang w:val="fr-FR"/>
        </w:rPr>
        <w:tab/>
        <w:t>______________________________________</w:t>
      </w:r>
      <w:r w:rsidRPr="00FF31C8">
        <w:rPr>
          <w:lang w:val="fr-FR"/>
        </w:rPr>
        <w:br/>
      </w:r>
      <w:r w:rsidR="00FF31C8" w:rsidRPr="00FF31C8">
        <w:rPr>
          <w:b/>
          <w:lang w:val="fr-FR"/>
        </w:rPr>
        <w:t>Autorité nationale de santé publique</w:t>
      </w:r>
      <w:r w:rsidRPr="00FF31C8">
        <w:rPr>
          <w:b/>
          <w:lang w:val="fr-FR"/>
        </w:rPr>
        <w:tab/>
        <w:t>Date</w:t>
      </w:r>
      <w:r w:rsidRPr="00FF31C8">
        <w:rPr>
          <w:b/>
          <w:lang w:val="fr-FR"/>
        </w:rPr>
        <w:tab/>
      </w:r>
      <w:r w:rsidRPr="00FF31C8">
        <w:rPr>
          <w:b/>
          <w:lang w:val="fr-FR"/>
        </w:rPr>
        <w:tab/>
      </w:r>
      <w:r w:rsidRPr="00FF31C8">
        <w:rPr>
          <w:b/>
          <w:lang w:val="fr-FR"/>
        </w:rPr>
        <w:tab/>
      </w:r>
      <w:r w:rsidR="00FF31C8" w:rsidRPr="00FF31C8">
        <w:rPr>
          <w:b/>
          <w:lang w:val="fr-FR"/>
        </w:rPr>
        <w:t>Autorité locale de santé publique</w:t>
      </w:r>
      <w:r w:rsidRPr="00FF31C8">
        <w:rPr>
          <w:b/>
          <w:lang w:val="fr-FR"/>
        </w:rPr>
        <w:tab/>
        <w:t>Date</w:t>
      </w:r>
      <w:r w:rsidRPr="00FF31C8">
        <w:rPr>
          <w:b/>
          <w:lang w:val="fr-FR"/>
        </w:rPr>
        <w:tab/>
      </w:r>
    </w:p>
    <w:p w14:paraId="3E86418A" w14:textId="77777777" w:rsidR="00364C7F" w:rsidRPr="00FF31C8" w:rsidRDefault="00364C7F" w:rsidP="00364C7F">
      <w:pPr>
        <w:rPr>
          <w:lang w:val="fr-FR"/>
        </w:rPr>
      </w:pPr>
    </w:p>
    <w:p w14:paraId="3F8D1E9A" w14:textId="4F97CE9B" w:rsidR="00364C7F" w:rsidRPr="00FF31C8" w:rsidRDefault="00364C7F" w:rsidP="00364C7F">
      <w:pPr>
        <w:rPr>
          <w:lang w:val="fr-FR"/>
        </w:rPr>
      </w:pPr>
      <w:r w:rsidRPr="00FF31C8">
        <w:rPr>
          <w:lang w:val="fr-FR"/>
        </w:rPr>
        <w:t>______________________________________</w:t>
      </w:r>
      <w:r w:rsidRPr="00FF31C8">
        <w:rPr>
          <w:lang w:val="fr-FR"/>
        </w:rPr>
        <w:tab/>
      </w:r>
      <w:r w:rsidRPr="00FF31C8">
        <w:rPr>
          <w:lang w:val="fr-FR"/>
        </w:rPr>
        <w:tab/>
      </w:r>
      <w:r w:rsidRPr="00FF31C8">
        <w:rPr>
          <w:lang w:val="fr-FR"/>
        </w:rPr>
        <w:tab/>
        <w:t>______________________________________</w:t>
      </w:r>
      <w:r w:rsidRPr="00FF31C8">
        <w:rPr>
          <w:lang w:val="fr-FR"/>
        </w:rPr>
        <w:br/>
      </w:r>
      <w:r w:rsidR="00FF31C8" w:rsidRPr="00FF31C8">
        <w:rPr>
          <w:b/>
          <w:lang w:val="fr-FR"/>
        </w:rPr>
        <w:t>Autorité aéronautique</w:t>
      </w:r>
      <w:r w:rsidRPr="00FF31C8">
        <w:rPr>
          <w:b/>
          <w:lang w:val="fr-FR"/>
        </w:rPr>
        <w:tab/>
      </w:r>
      <w:r w:rsidRPr="00FF31C8">
        <w:rPr>
          <w:b/>
          <w:lang w:val="fr-FR"/>
        </w:rPr>
        <w:tab/>
      </w:r>
      <w:r w:rsidRPr="00FF31C8">
        <w:rPr>
          <w:b/>
          <w:lang w:val="fr-FR"/>
        </w:rPr>
        <w:tab/>
        <w:t>Date</w:t>
      </w:r>
      <w:r w:rsidRPr="00FF31C8">
        <w:rPr>
          <w:b/>
          <w:lang w:val="fr-FR"/>
        </w:rPr>
        <w:tab/>
      </w:r>
      <w:r w:rsidRPr="00FF31C8">
        <w:rPr>
          <w:b/>
          <w:lang w:val="fr-FR"/>
        </w:rPr>
        <w:tab/>
      </w:r>
      <w:r w:rsidRPr="00FF31C8">
        <w:rPr>
          <w:b/>
          <w:lang w:val="fr-FR"/>
        </w:rPr>
        <w:tab/>
      </w:r>
      <w:r w:rsidR="00FF31C8" w:rsidRPr="00FF31C8">
        <w:rPr>
          <w:b/>
          <w:lang w:val="fr-FR"/>
        </w:rPr>
        <w:t>Hôpital/Fournisseur de soins de santé</w:t>
      </w:r>
      <w:r w:rsidRPr="00FF31C8">
        <w:rPr>
          <w:b/>
          <w:lang w:val="fr-FR"/>
        </w:rPr>
        <w:tab/>
        <w:t>Date</w:t>
      </w:r>
    </w:p>
    <w:p w14:paraId="23DBE120" w14:textId="77777777" w:rsidR="00364C7F" w:rsidRPr="00FF31C8" w:rsidRDefault="00364C7F" w:rsidP="00364C7F">
      <w:pPr>
        <w:rPr>
          <w:b/>
          <w:lang w:val="fr-FR"/>
        </w:rPr>
      </w:pPr>
    </w:p>
    <w:p w14:paraId="455840AC" w14:textId="279977D1" w:rsidR="00364C7F" w:rsidRPr="00FF31C8" w:rsidRDefault="00364C7F" w:rsidP="00364C7F">
      <w:pPr>
        <w:rPr>
          <w:lang w:val="fr-FR"/>
        </w:rPr>
      </w:pPr>
      <w:r w:rsidRPr="00FF31C8">
        <w:rPr>
          <w:lang w:val="fr-FR"/>
        </w:rPr>
        <w:t>______________________________________</w:t>
      </w:r>
      <w:r w:rsidR="00304249" w:rsidRPr="00FF31C8">
        <w:rPr>
          <w:lang w:val="fr-FR"/>
        </w:rPr>
        <w:tab/>
      </w:r>
      <w:r w:rsidR="00304249" w:rsidRPr="00FF31C8">
        <w:rPr>
          <w:lang w:val="fr-FR"/>
        </w:rPr>
        <w:tab/>
      </w:r>
      <w:r w:rsidR="00304249" w:rsidRPr="00FF31C8">
        <w:rPr>
          <w:lang w:val="fr-FR"/>
        </w:rPr>
        <w:tab/>
        <w:t>______________________________________</w:t>
      </w:r>
      <w:r w:rsidRPr="00FF31C8">
        <w:rPr>
          <w:lang w:val="fr-FR"/>
        </w:rPr>
        <w:br/>
      </w:r>
      <w:r w:rsidR="00FF31C8">
        <w:rPr>
          <w:b/>
          <w:lang w:val="fr-FR"/>
        </w:rPr>
        <w:t>S</w:t>
      </w:r>
      <w:r w:rsidR="00FF31C8" w:rsidRPr="00FF31C8">
        <w:rPr>
          <w:b/>
          <w:lang w:val="fr-FR"/>
        </w:rPr>
        <w:t>ervice d'application de la loi</w:t>
      </w:r>
      <w:r w:rsidRPr="00FF31C8">
        <w:rPr>
          <w:b/>
          <w:lang w:val="fr-FR"/>
        </w:rPr>
        <w:tab/>
      </w:r>
      <w:r w:rsidRPr="00FF31C8">
        <w:rPr>
          <w:b/>
          <w:lang w:val="fr-FR"/>
        </w:rPr>
        <w:tab/>
        <w:t>Date</w:t>
      </w:r>
      <w:r w:rsidR="00304249" w:rsidRPr="00FF31C8">
        <w:rPr>
          <w:b/>
          <w:lang w:val="fr-FR"/>
        </w:rPr>
        <w:tab/>
      </w:r>
      <w:r w:rsidR="00304249" w:rsidRPr="00FF31C8">
        <w:rPr>
          <w:b/>
          <w:lang w:val="fr-FR"/>
        </w:rPr>
        <w:tab/>
      </w:r>
      <w:r w:rsidR="00304249" w:rsidRPr="00FF31C8">
        <w:rPr>
          <w:b/>
          <w:lang w:val="fr-FR"/>
        </w:rPr>
        <w:tab/>
      </w:r>
      <w:r w:rsidR="00080091">
        <w:rPr>
          <w:b/>
          <w:lang w:val="fr-FR"/>
        </w:rPr>
        <w:t>S</w:t>
      </w:r>
      <w:r w:rsidR="00FF31C8" w:rsidRPr="00FF31C8">
        <w:rPr>
          <w:b/>
          <w:lang w:val="fr-FR"/>
        </w:rPr>
        <w:t>ervices médicaux d'urgence</w:t>
      </w:r>
      <w:r w:rsidR="00304249" w:rsidRPr="00FF31C8">
        <w:rPr>
          <w:b/>
          <w:lang w:val="fr-FR"/>
        </w:rPr>
        <w:tab/>
      </w:r>
      <w:r w:rsidR="00304249" w:rsidRPr="00FF31C8">
        <w:rPr>
          <w:b/>
          <w:lang w:val="fr-FR"/>
        </w:rPr>
        <w:tab/>
        <w:t>Date</w:t>
      </w:r>
    </w:p>
    <w:p w14:paraId="65B5DB3A" w14:textId="77777777" w:rsidR="00364C7F" w:rsidRPr="00FF31C8" w:rsidRDefault="00364C7F" w:rsidP="00364C7F">
      <w:pPr>
        <w:rPr>
          <w:lang w:val="fr-FR"/>
        </w:rPr>
      </w:pPr>
    </w:p>
    <w:p w14:paraId="0CA82A9F" w14:textId="0550A955" w:rsidR="00364C7F" w:rsidRPr="00FF31C8" w:rsidRDefault="00364C7F" w:rsidP="00364C7F">
      <w:pPr>
        <w:rPr>
          <w:lang w:val="fr-FR"/>
        </w:rPr>
      </w:pPr>
      <w:r w:rsidRPr="00FF31C8">
        <w:rPr>
          <w:lang w:val="fr-FR"/>
        </w:rPr>
        <w:t>_____________________________________</w:t>
      </w:r>
      <w:r w:rsidR="00304249" w:rsidRPr="00FF31C8">
        <w:rPr>
          <w:lang w:val="fr-FR"/>
        </w:rPr>
        <w:tab/>
      </w:r>
      <w:r w:rsidR="00304249" w:rsidRPr="00FF31C8">
        <w:rPr>
          <w:lang w:val="fr-FR"/>
        </w:rPr>
        <w:tab/>
      </w:r>
      <w:r w:rsidR="00304249" w:rsidRPr="00FF31C8">
        <w:rPr>
          <w:lang w:val="fr-FR"/>
        </w:rPr>
        <w:tab/>
        <w:t>______________________________________</w:t>
      </w:r>
      <w:r w:rsidRPr="00FF31C8">
        <w:rPr>
          <w:lang w:val="fr-FR"/>
        </w:rPr>
        <w:br/>
      </w:r>
      <w:r w:rsidR="00FF31C8">
        <w:rPr>
          <w:b/>
          <w:lang w:val="fr-FR"/>
        </w:rPr>
        <w:t>A</w:t>
      </w:r>
      <w:r w:rsidR="00FF31C8" w:rsidRPr="00FF31C8">
        <w:rPr>
          <w:b/>
          <w:lang w:val="fr-FR"/>
        </w:rPr>
        <w:t>utorité de la circulation aérienne</w:t>
      </w:r>
      <w:r w:rsidRPr="00FF31C8">
        <w:rPr>
          <w:b/>
          <w:lang w:val="fr-FR"/>
        </w:rPr>
        <w:tab/>
        <w:t>Date</w:t>
      </w:r>
      <w:r w:rsidR="00304249" w:rsidRPr="00FF31C8">
        <w:rPr>
          <w:b/>
          <w:lang w:val="fr-FR"/>
        </w:rPr>
        <w:tab/>
      </w:r>
      <w:r w:rsidR="00304249" w:rsidRPr="00FF31C8">
        <w:rPr>
          <w:b/>
          <w:lang w:val="fr-FR"/>
        </w:rPr>
        <w:tab/>
      </w:r>
      <w:r w:rsidR="00080091">
        <w:rPr>
          <w:b/>
          <w:lang w:val="fr-FR"/>
        </w:rPr>
        <w:t xml:space="preserve">             A</w:t>
      </w:r>
      <w:r w:rsidR="00FF31C8" w:rsidRPr="00FF31C8">
        <w:rPr>
          <w:b/>
          <w:lang w:val="fr-FR"/>
        </w:rPr>
        <w:t>utorité aéroportuaire</w:t>
      </w:r>
      <w:r w:rsidR="00304249" w:rsidRPr="00FF31C8">
        <w:rPr>
          <w:b/>
          <w:lang w:val="fr-FR"/>
        </w:rPr>
        <w:tab/>
      </w:r>
      <w:r w:rsidR="00080091">
        <w:rPr>
          <w:b/>
          <w:lang w:val="fr-FR"/>
        </w:rPr>
        <w:t xml:space="preserve">                             </w:t>
      </w:r>
      <w:r w:rsidR="00304249" w:rsidRPr="00FF31C8">
        <w:rPr>
          <w:b/>
          <w:lang w:val="fr-FR"/>
        </w:rPr>
        <w:t>Date</w:t>
      </w:r>
      <w:r w:rsidR="00304249" w:rsidRPr="00FF31C8">
        <w:rPr>
          <w:b/>
          <w:lang w:val="fr-FR"/>
        </w:rPr>
        <w:tab/>
      </w:r>
    </w:p>
    <w:p w14:paraId="2A77D47A" w14:textId="77777777" w:rsidR="00364C7F" w:rsidRPr="00FF31C8" w:rsidRDefault="00364C7F" w:rsidP="00364C7F">
      <w:pPr>
        <w:rPr>
          <w:lang w:val="fr-FR"/>
        </w:rPr>
      </w:pPr>
    </w:p>
    <w:p w14:paraId="521F276F" w14:textId="2F8275FE" w:rsidR="00364C7F" w:rsidRPr="00FF31C8" w:rsidRDefault="00364C7F" w:rsidP="00364C7F">
      <w:pPr>
        <w:rPr>
          <w:lang w:val="fr-FR"/>
        </w:rPr>
      </w:pPr>
      <w:r w:rsidRPr="00FF31C8">
        <w:rPr>
          <w:lang w:val="fr-FR"/>
        </w:rPr>
        <w:t>______________________________________</w:t>
      </w:r>
      <w:r w:rsidR="00304249" w:rsidRPr="00FF31C8">
        <w:rPr>
          <w:lang w:val="fr-FR"/>
        </w:rPr>
        <w:tab/>
      </w:r>
      <w:r w:rsidR="00304249" w:rsidRPr="00FF31C8">
        <w:rPr>
          <w:lang w:val="fr-FR"/>
        </w:rPr>
        <w:tab/>
      </w:r>
      <w:r w:rsidR="00304249" w:rsidRPr="00FF31C8">
        <w:rPr>
          <w:lang w:val="fr-FR"/>
        </w:rPr>
        <w:tab/>
        <w:t>______________________________________</w:t>
      </w:r>
      <w:r w:rsidRPr="00FF31C8">
        <w:rPr>
          <w:lang w:val="fr-FR"/>
        </w:rPr>
        <w:br/>
      </w:r>
      <w:r w:rsidR="00FF31C8" w:rsidRPr="00FF31C8">
        <w:rPr>
          <w:b/>
          <w:lang w:val="fr-FR"/>
        </w:rPr>
        <w:t>Immigration et douanes</w:t>
      </w:r>
      <w:r w:rsidRPr="00FF31C8">
        <w:rPr>
          <w:b/>
          <w:lang w:val="fr-FR"/>
        </w:rPr>
        <w:tab/>
      </w:r>
      <w:r w:rsidRPr="00FF31C8">
        <w:rPr>
          <w:b/>
          <w:lang w:val="fr-FR"/>
        </w:rPr>
        <w:tab/>
        <w:t>Date</w:t>
      </w:r>
      <w:r w:rsidR="00304249" w:rsidRPr="00FF31C8">
        <w:rPr>
          <w:b/>
          <w:lang w:val="fr-FR"/>
        </w:rPr>
        <w:tab/>
      </w:r>
      <w:r w:rsidR="00304249" w:rsidRPr="00FF31C8">
        <w:rPr>
          <w:b/>
          <w:lang w:val="fr-FR"/>
        </w:rPr>
        <w:tab/>
      </w:r>
      <w:r w:rsidR="00304249" w:rsidRPr="00FF31C8">
        <w:rPr>
          <w:b/>
          <w:lang w:val="fr-FR"/>
        </w:rPr>
        <w:tab/>
      </w:r>
      <w:r w:rsidR="00FF31C8" w:rsidRPr="00FF31C8">
        <w:rPr>
          <w:b/>
          <w:lang w:val="fr-FR"/>
        </w:rPr>
        <w:t>à déterminer</w:t>
      </w:r>
      <w:r w:rsidR="00304249" w:rsidRPr="00FF31C8">
        <w:rPr>
          <w:b/>
          <w:lang w:val="fr-FR"/>
        </w:rPr>
        <w:tab/>
      </w:r>
      <w:r w:rsidR="00304249" w:rsidRPr="00FF31C8">
        <w:rPr>
          <w:b/>
          <w:lang w:val="fr-FR"/>
        </w:rPr>
        <w:tab/>
      </w:r>
      <w:r w:rsidR="00304249" w:rsidRPr="00FF31C8">
        <w:rPr>
          <w:b/>
          <w:lang w:val="fr-FR"/>
        </w:rPr>
        <w:tab/>
      </w:r>
      <w:r w:rsidR="00080091">
        <w:rPr>
          <w:b/>
          <w:lang w:val="fr-FR"/>
        </w:rPr>
        <w:t xml:space="preserve">             </w:t>
      </w:r>
      <w:r w:rsidR="00304249" w:rsidRPr="00FF31C8">
        <w:rPr>
          <w:b/>
          <w:lang w:val="fr-FR"/>
        </w:rPr>
        <w:t>Date</w:t>
      </w:r>
    </w:p>
    <w:p w14:paraId="1038A25F" w14:textId="77777777" w:rsidR="00364C7F" w:rsidRPr="00FF31C8" w:rsidRDefault="00364C7F" w:rsidP="00364C7F">
      <w:pPr>
        <w:rPr>
          <w:lang w:val="fr-FR"/>
        </w:rPr>
      </w:pPr>
    </w:p>
    <w:p w14:paraId="67B9D034" w14:textId="77777777" w:rsidR="00364C7F" w:rsidRPr="00FF31C8" w:rsidRDefault="00364C7F" w:rsidP="00364C7F">
      <w:pPr>
        <w:rPr>
          <w:lang w:val="fr-FR"/>
        </w:rPr>
      </w:pPr>
    </w:p>
    <w:p w14:paraId="5E7555D9" w14:textId="77777777" w:rsidR="00EE07A5" w:rsidRPr="00FF31C8" w:rsidRDefault="00EE07A5" w:rsidP="00364C7F">
      <w:pPr>
        <w:rPr>
          <w:b/>
          <w:lang w:val="fr-FR"/>
        </w:rPr>
        <w:sectPr w:rsidR="00EE07A5" w:rsidRPr="00FF31C8" w:rsidSect="00364C7F">
          <w:headerReference w:type="first" r:id="rId14"/>
          <w:pgSz w:w="12240" w:h="15840"/>
          <w:pgMar w:top="1267" w:right="1080" w:bottom="1080" w:left="1080" w:header="720" w:footer="720" w:gutter="0"/>
          <w:cols w:space="720"/>
          <w:titlePg/>
          <w:docGrid w:linePitch="360"/>
        </w:sectPr>
      </w:pPr>
    </w:p>
    <w:p w14:paraId="566B4271" w14:textId="7E61038F" w:rsidR="00364C7F" w:rsidRPr="00080091" w:rsidRDefault="00080091" w:rsidP="00A436C5">
      <w:pPr>
        <w:pStyle w:val="Heading1"/>
        <w:numPr>
          <w:ilvl w:val="0"/>
          <w:numId w:val="1"/>
        </w:numPr>
        <w:rPr>
          <w:rFonts w:ascii="Cambria" w:hAnsi="Cambria"/>
          <w:b/>
          <w:lang w:val="fr-FR"/>
        </w:rPr>
      </w:pPr>
      <w:r w:rsidRPr="00080091">
        <w:rPr>
          <w:rFonts w:ascii="Cambria" w:hAnsi="Cambria"/>
          <w:b/>
          <w:lang w:val="fr-FR"/>
        </w:rPr>
        <w:lastRenderedPageBreak/>
        <w:t>Maintenance et distribution des plans</w:t>
      </w:r>
    </w:p>
    <w:p w14:paraId="6BE0D65E" w14:textId="79214113" w:rsidR="00EE07A5" w:rsidRPr="00080091" w:rsidRDefault="00CB7A8B" w:rsidP="00EE07A5">
      <w:pPr>
        <w:rPr>
          <w:lang w:val="fr-FR"/>
        </w:rPr>
      </w:pPr>
      <w:r>
        <w:rPr>
          <w:noProof/>
        </w:rPr>
        <mc:AlternateContent>
          <mc:Choice Requires="wps">
            <w:drawing>
              <wp:anchor distT="0" distB="0" distL="114300" distR="114300" simplePos="0" relativeHeight="251892736" behindDoc="1" locked="0" layoutInCell="1" allowOverlap="1" wp14:anchorId="07DE4359" wp14:editId="7F7726C0">
                <wp:simplePos x="0" y="0"/>
                <wp:positionH relativeFrom="margin">
                  <wp:posOffset>3276600</wp:posOffset>
                </wp:positionH>
                <wp:positionV relativeFrom="paragraph">
                  <wp:posOffset>360680</wp:posOffset>
                </wp:positionV>
                <wp:extent cx="876300" cy="190500"/>
                <wp:effectExtent l="0" t="0" r="19050" b="19050"/>
                <wp:wrapNone/>
                <wp:docPr id="39" name="Rectangle 39"/>
                <wp:cNvGraphicFramePr/>
                <a:graphic xmlns:a="http://schemas.openxmlformats.org/drawingml/2006/main">
                  <a:graphicData uri="http://schemas.microsoft.com/office/word/2010/wordprocessingShape">
                    <wps:wsp>
                      <wps:cNvSpPr/>
                      <wps:spPr>
                        <a:xfrm>
                          <a:off x="0" y="0"/>
                          <a:ext cx="876300" cy="1905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843F3" id="Rectangle 39" o:spid="_x0000_s1026" style="position:absolute;margin-left:258pt;margin-top:28.4pt;width:69pt;height:15pt;z-index:-251423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" fillcolor="#d8d8d8 [2732]" strokecolor="#d8d8d8 [2732]" strokeweight="1pt">
                <w10:wrap anchorx="margin"/>
              </v:rect>
            </w:pict>
          </mc:Fallback>
        </mc:AlternateContent>
      </w:r>
      <w:r w:rsidR="00080091" w:rsidRPr="00080091">
        <w:rPr>
          <w:lang w:val="fr-FR"/>
        </w:rPr>
        <w:t>La maintenance du plan doit avoir lieu chaque année. Le plan doit être révisé par tous les organismes énumérés dans la section Vérification de l'approbation du plan. La révision doit être documentée par une signature et une date.  Si des révisions sont apportées, elles doivent être notées dans l'annexe A, Registre des révisions. (</w:t>
      </w:r>
      <w:r w:rsidR="00080091" w:rsidRPr="00080091">
        <w:rPr>
          <w:i/>
          <w:iCs/>
          <w:lang w:val="fr-FR"/>
        </w:rPr>
        <w:t>Insérer l'organisme</w:t>
      </w:r>
      <w:r w:rsidR="00080091" w:rsidRPr="00080091">
        <w:rPr>
          <w:lang w:val="fr-FR"/>
        </w:rPr>
        <w:t>) est responsable de la distribution du plan, avec les modifications, aux parties prenantes de l'intervention.</w:t>
      </w:r>
    </w:p>
    <w:p w14:paraId="2B8CD4E0" w14:textId="709AA18E" w:rsidR="00EE07A5" w:rsidRPr="00080091" w:rsidRDefault="00080091" w:rsidP="00EE07A5">
      <w:pPr>
        <w:rPr>
          <w:i/>
          <w:lang w:val="fr-FR"/>
        </w:rPr>
      </w:pPr>
      <w:r>
        <w:rPr>
          <w:noProof/>
        </w:rPr>
        <mc:AlternateContent>
          <mc:Choice Requires="wps">
            <w:drawing>
              <wp:anchor distT="0" distB="0" distL="114300" distR="114300" simplePos="0" relativeHeight="251894784" behindDoc="1" locked="0" layoutInCell="1" allowOverlap="1" wp14:anchorId="77407B64" wp14:editId="048AD22A">
                <wp:simplePos x="0" y="0"/>
                <wp:positionH relativeFrom="margin">
                  <wp:posOffset>-41910</wp:posOffset>
                </wp:positionH>
                <wp:positionV relativeFrom="paragraph">
                  <wp:posOffset>9525</wp:posOffset>
                </wp:positionV>
                <wp:extent cx="6385560" cy="828675"/>
                <wp:effectExtent l="0" t="0" r="15240" b="28575"/>
                <wp:wrapNone/>
                <wp:docPr id="43" name="Rectangle 43"/>
                <wp:cNvGraphicFramePr/>
                <a:graphic xmlns:a="http://schemas.openxmlformats.org/drawingml/2006/main">
                  <a:graphicData uri="http://schemas.microsoft.com/office/word/2010/wordprocessingShape">
                    <wps:wsp>
                      <wps:cNvSpPr/>
                      <wps:spPr>
                        <a:xfrm>
                          <a:off x="0" y="0"/>
                          <a:ext cx="6385560" cy="8286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59FC3" id="Rectangle 43" o:spid="_x0000_s1026" style="position:absolute;margin-left:-3.3pt;margin-top:.75pt;width:502.8pt;height:65.25pt;z-index:-251421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" fillcolor="#d8d8d8 [2732]" strokecolor="#d8d8d8 [2732]" strokeweight="1pt">
                <w10:wrap anchorx="margin"/>
              </v:rect>
            </w:pict>
          </mc:Fallback>
        </mc:AlternateContent>
      </w:r>
      <w:r w:rsidRPr="00080091">
        <w:rPr>
          <w:i/>
          <w:lang w:val="fr-FR"/>
        </w:rPr>
        <w:t>Un emplacement centralisé pour le plan mis à jour doit être désigné par l'agence responsable indiquée ci-dessus. Si le plan doit être hébergé sur un serveur web public, assurez-vous que les informations classifiées ou confidentielles ne sont pas incluses dans ces versions. Pour maintenir le contrôle de la version du plan, attribuez la distribution du plan à une personne et une agence spécifique, et numérotez tous les plans en fonction de la version (par exemple, version 1.0, version 1.1) et de la date</w:t>
      </w:r>
      <w:r w:rsidR="003A4ED3" w:rsidRPr="00080091">
        <w:rPr>
          <w:i/>
          <w:lang w:val="fr-FR"/>
        </w:rPr>
        <w:t>.</w:t>
      </w:r>
    </w:p>
    <w:p w14:paraId="54CF719C" w14:textId="67946F92" w:rsidR="00CE7AD1" w:rsidRPr="00080091" w:rsidRDefault="00080091" w:rsidP="00A436C5">
      <w:pPr>
        <w:pStyle w:val="Heading1"/>
        <w:numPr>
          <w:ilvl w:val="0"/>
          <w:numId w:val="1"/>
        </w:numPr>
        <w:rPr>
          <w:rFonts w:ascii="Cambria" w:hAnsi="Cambria"/>
          <w:b/>
          <w:lang w:val="fr-FR"/>
        </w:rPr>
      </w:pPr>
      <w:r w:rsidRPr="00080091">
        <w:rPr>
          <w:rFonts w:ascii="Cambria" w:hAnsi="Cambria"/>
          <w:b/>
          <w:lang w:val="fr-FR"/>
        </w:rPr>
        <w:t>Formation, exercices et exercices du plan</w:t>
      </w:r>
    </w:p>
    <w:p w14:paraId="6266451B" w14:textId="721BB51E" w:rsidR="00834691" w:rsidRPr="00080091" w:rsidRDefault="00587A8D" w:rsidP="00CE7AD1">
      <w:pPr>
        <w:rPr>
          <w:lang w:val="fr-FR"/>
        </w:rPr>
      </w:pPr>
      <w:r>
        <w:rPr>
          <w:noProof/>
        </w:rPr>
        <mc:AlternateContent>
          <mc:Choice Requires="wps">
            <w:drawing>
              <wp:anchor distT="0" distB="0" distL="114300" distR="114300" simplePos="0" relativeHeight="251735040" behindDoc="1" locked="0" layoutInCell="1" allowOverlap="1" wp14:anchorId="5A2950F8" wp14:editId="653653A7">
                <wp:simplePos x="0" y="0"/>
                <wp:positionH relativeFrom="margin">
                  <wp:align>right</wp:align>
                </wp:positionH>
                <wp:positionV relativeFrom="paragraph">
                  <wp:posOffset>560705</wp:posOffset>
                </wp:positionV>
                <wp:extent cx="6385560" cy="944880"/>
                <wp:effectExtent l="0" t="0" r="15240" b="26670"/>
                <wp:wrapNone/>
                <wp:docPr id="52" name="Rectangle 52"/>
                <wp:cNvGraphicFramePr/>
                <a:graphic xmlns:a="http://schemas.openxmlformats.org/drawingml/2006/main">
                  <a:graphicData uri="http://schemas.microsoft.com/office/word/2010/wordprocessingShape">
                    <wps:wsp>
                      <wps:cNvSpPr/>
                      <wps:spPr>
                        <a:xfrm>
                          <a:off x="0" y="0"/>
                          <a:ext cx="6385560" cy="9448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73B50" id="Rectangle 52" o:spid="_x0000_s1026" style="position:absolute;margin-left:451.6pt;margin-top:44.15pt;width:502.8pt;height:74.4pt;z-index:-251581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" fillcolor="#d8d8d8 [2732]" strokecolor="#d8d8d8 [2732]" strokeweight="1pt">
                <w10:wrap anchorx="margin"/>
              </v:rect>
            </w:pict>
          </mc:Fallback>
        </mc:AlternateContent>
      </w:r>
      <w:r w:rsidR="00080091" w:rsidRPr="00080091">
        <w:rPr>
          <w:lang w:val="fr-FR"/>
        </w:rPr>
        <w:t>La formation sur le plan élaboré est essentielle pour une réponse coordonnée et sans heurts. La formation doit avoir lieu chaque année et doit être suivie d'un exercice ou d'un entraînement sur au moins un élément du plan chaque année.</w:t>
      </w:r>
    </w:p>
    <w:p w14:paraId="35465E84" w14:textId="5A1465F3" w:rsidR="00CE7AD1" w:rsidRPr="00080091" w:rsidRDefault="00080091" w:rsidP="00CE7AD1">
      <w:pPr>
        <w:rPr>
          <w:lang w:val="fr-FR"/>
        </w:rPr>
      </w:pPr>
      <w:r w:rsidRPr="00080091">
        <w:rPr>
          <w:i/>
          <w:lang w:val="fr-FR"/>
        </w:rPr>
        <w:t>Les exercices ne devraient pas porter sur l'ensemble du plan, en raison de l'ampleur des informations qu'il contient. L'équipe de planification devrait plutôt élaborer un cycle d'exercices qui, sur une période de cinq à sept ans, porte sur l'ensemble du plan. Par exemple, les parties du plan relatives à la notification et à l'intervention en cas d'urgence pourraient être testées au cours d'un exercice, et au cours d'un autre exercice, la capacité de pointe pourrait être testée</w:t>
      </w:r>
      <w:r w:rsidR="002713CE" w:rsidRPr="00080091">
        <w:rPr>
          <w:i/>
          <w:lang w:val="fr-FR"/>
        </w:rPr>
        <w:t xml:space="preserve">. </w:t>
      </w:r>
    </w:p>
    <w:p w14:paraId="41C69F1F" w14:textId="6B9C4444" w:rsidR="00D20F9F" w:rsidRPr="00D20F9F" w:rsidRDefault="00D20F9F" w:rsidP="00EE07A5">
      <w:pPr>
        <w:pStyle w:val="NoSpacing"/>
        <w:rPr>
          <w:lang w:val="fr-FR"/>
        </w:rPr>
      </w:pPr>
      <w:r w:rsidRPr="00D20F9F">
        <w:rPr>
          <w:rFonts w:ascii="Cambria" w:eastAsiaTheme="majorEastAsia" w:hAnsi="Cambria" w:cstheme="majorBidi"/>
          <w:b/>
          <w:color w:val="2E74B5" w:themeColor="accent1" w:themeShade="BF"/>
          <w:sz w:val="32"/>
          <w:szCs w:val="32"/>
          <w:lang w:val="fr-FR"/>
        </w:rPr>
        <w:t>III.</w:t>
      </w:r>
      <w:r w:rsidRPr="00D20F9F">
        <w:rPr>
          <w:rFonts w:ascii="Cambria" w:eastAsiaTheme="majorEastAsia" w:hAnsi="Cambria" w:cstheme="majorBidi"/>
          <w:b/>
          <w:color w:val="2E74B5" w:themeColor="accent1" w:themeShade="BF"/>
          <w:sz w:val="32"/>
          <w:szCs w:val="32"/>
          <w:lang w:val="fr-FR"/>
        </w:rPr>
        <w:tab/>
        <w:t>Contexte</w:t>
      </w:r>
    </w:p>
    <w:p w14:paraId="34FC662A" w14:textId="0A481614" w:rsidR="00EE07A5" w:rsidRPr="00D20F9F" w:rsidRDefault="00D20F9F" w:rsidP="00EE07A5">
      <w:pPr>
        <w:pStyle w:val="NoSpacing"/>
        <w:rPr>
          <w:lang w:val="fr-FR"/>
        </w:rPr>
      </w:pPr>
      <w:r w:rsidRPr="00D20F9F">
        <w:rPr>
          <w:lang w:val="fr-FR"/>
        </w:rPr>
        <w:t>Le volume élevé de trafic qui converge vers les points d'entrée internationaux (</w:t>
      </w:r>
      <w:r w:rsidR="006B6F57">
        <w:rPr>
          <w:lang w:val="fr-FR"/>
        </w:rPr>
        <w:t>PDE</w:t>
      </w:r>
      <w:r w:rsidRPr="00D20F9F">
        <w:rPr>
          <w:lang w:val="fr-FR"/>
        </w:rPr>
        <w:t>) puis s'y disperse augmente le potentiel de dissémination rapide et étendue des maladies transmissibles. La mise en œuvre rapide de mesures de santé publique aux frontières permet d'empêcher l'introduction ou l'exportation de maladies transmissibles.</w:t>
      </w:r>
    </w:p>
    <w:p w14:paraId="51E82768" w14:textId="565822CD" w:rsidR="00EE07A5" w:rsidRPr="00A5721E" w:rsidRDefault="00EE07A5" w:rsidP="00EE07A5">
      <w:pPr>
        <w:pStyle w:val="NoSpacing"/>
        <w:rPr>
          <w:lang w:val="fr-FR"/>
        </w:rPr>
      </w:pPr>
      <w:r>
        <w:rPr>
          <w:noProof/>
        </w:rPr>
        <mc:AlternateContent>
          <mc:Choice Requires="wps">
            <w:drawing>
              <wp:anchor distT="0" distB="0" distL="114300" distR="114300" simplePos="0" relativeHeight="251665408" behindDoc="1" locked="0" layoutInCell="1" allowOverlap="1" wp14:anchorId="64058138" wp14:editId="07251FF3">
                <wp:simplePos x="0" y="0"/>
                <wp:positionH relativeFrom="margin">
                  <wp:align>right</wp:align>
                </wp:positionH>
                <wp:positionV relativeFrom="paragraph">
                  <wp:posOffset>132080</wp:posOffset>
                </wp:positionV>
                <wp:extent cx="6385560" cy="3429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6385560" cy="3429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10CBE" id="Rectangle 5" o:spid="_x0000_s1026" style="position:absolute;margin-left:451.6pt;margin-top:10.4pt;width:502.8pt;height:27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" fillcolor="#d8d8d8 [2732]" strokecolor="#d8d8d8 [2732]" strokeweight="1pt">
                <w10:wrap anchorx="margin"/>
              </v:rect>
            </w:pict>
          </mc:Fallback>
        </mc:AlternateContent>
      </w:r>
      <w:r w:rsidRPr="00D20F9F">
        <w:rPr>
          <w:i/>
          <w:lang w:val="fr-FR"/>
        </w:rPr>
        <w:br/>
      </w:r>
      <w:r w:rsidR="00A5721E" w:rsidRPr="00A5721E">
        <w:rPr>
          <w:i/>
          <w:lang w:val="fr-FR"/>
        </w:rPr>
        <w:t xml:space="preserve">Insérez des informations introductives sur le PDE, telles que le nombre moyen de voyageurs, de marchandises ou d'articles.   </w:t>
      </w:r>
    </w:p>
    <w:p w14:paraId="3F7C21B2" w14:textId="27550153" w:rsidR="00A5721E" w:rsidRPr="00A5721E" w:rsidRDefault="00A5721E" w:rsidP="00A5721E">
      <w:pPr>
        <w:rPr>
          <w:lang w:val="fr-FR"/>
        </w:rPr>
      </w:pPr>
      <w:r w:rsidRPr="00A5721E">
        <w:rPr>
          <w:rFonts w:ascii="Cambria" w:eastAsiaTheme="majorEastAsia" w:hAnsi="Cambria" w:cstheme="majorBidi"/>
          <w:b/>
          <w:color w:val="2E74B5" w:themeColor="accent1" w:themeShade="BF"/>
          <w:sz w:val="32"/>
          <w:szCs w:val="32"/>
          <w:lang w:val="fr-FR"/>
        </w:rPr>
        <w:t>III.</w:t>
      </w:r>
      <w:r w:rsidRPr="00A5721E">
        <w:rPr>
          <w:rFonts w:ascii="Cambria" w:eastAsiaTheme="majorEastAsia" w:hAnsi="Cambria" w:cstheme="majorBidi"/>
          <w:b/>
          <w:color w:val="2E74B5" w:themeColor="accent1" w:themeShade="BF"/>
          <w:sz w:val="32"/>
          <w:szCs w:val="32"/>
          <w:lang w:val="fr-FR"/>
        </w:rPr>
        <w:tab/>
        <w:t>Objectif</w:t>
      </w:r>
    </w:p>
    <w:p w14:paraId="7C9C998E" w14:textId="18C3C68B" w:rsidR="006A524A" w:rsidRPr="00A5721E" w:rsidRDefault="00A5721E" w:rsidP="006A524A">
      <w:pPr>
        <w:pStyle w:val="NoSpacing"/>
        <w:rPr>
          <w:lang w:val="fr-FR"/>
        </w:rPr>
      </w:pPr>
      <w:r w:rsidRPr="00A5721E">
        <w:rPr>
          <w:lang w:val="fr-FR"/>
        </w:rPr>
        <w:t>L'objectif de ce plan est de définir le cadre permettant de prévenir l'introduction, la transmission ou la propagation de maladies transmissibles présumées via un point d'entrée. Ce plan vise à décrire la coordination entre les organismes et les mesures prises lors de la réponse à une maladie transmissible soupçonnée ou confirmée</w:t>
      </w:r>
      <w:r w:rsidR="006A524A" w:rsidRPr="00A5721E">
        <w:rPr>
          <w:lang w:val="fr-FR"/>
        </w:rPr>
        <w:t xml:space="preserve">. </w:t>
      </w:r>
    </w:p>
    <w:p w14:paraId="1EBBE376" w14:textId="3D276E17" w:rsidR="006A524A" w:rsidRDefault="00A5721E" w:rsidP="00A436C5">
      <w:pPr>
        <w:pStyle w:val="Heading1"/>
        <w:numPr>
          <w:ilvl w:val="0"/>
          <w:numId w:val="1"/>
        </w:numPr>
        <w:rPr>
          <w:rFonts w:ascii="Cambria" w:hAnsi="Cambria"/>
          <w:b/>
        </w:rPr>
      </w:pPr>
      <w:r w:rsidRPr="00A5721E">
        <w:rPr>
          <w:rFonts w:ascii="Cambria" w:hAnsi="Cambria"/>
          <w:b/>
        </w:rPr>
        <w:t>Autorités et références juridiques</w:t>
      </w:r>
    </w:p>
    <w:p w14:paraId="266296B7" w14:textId="77777777" w:rsidR="00A5721E" w:rsidRPr="00A5721E" w:rsidRDefault="00A5721E" w:rsidP="00A5721E"/>
    <w:p w14:paraId="2911D78C" w14:textId="2FAE6E21" w:rsidR="006A524A" w:rsidRPr="00A5721E" w:rsidRDefault="00A5721E" w:rsidP="006A524A">
      <w:pPr>
        <w:pStyle w:val="NoSpacing"/>
        <w:rPr>
          <w:lang w:val="fr-FR"/>
        </w:rPr>
      </w:pPr>
      <w:r w:rsidRPr="00A5721E">
        <w:rPr>
          <w:lang w:val="fr-FR"/>
        </w:rPr>
        <w:t>Ce plan a été élaboré conformément aux articles pertinents du Règlement sanitaire international (RSI) de 2005 et aux directives de l'Organisation de l'aviation civile internationale (OACI) (annexes 6, 9, 11 et 14 et PANS-ATM Doc 4444)</w:t>
      </w:r>
      <w:r>
        <w:rPr>
          <w:lang w:val="fr-FR"/>
        </w:rPr>
        <w:t>.</w:t>
      </w:r>
    </w:p>
    <w:p w14:paraId="11E219A2" w14:textId="29FE1C37" w:rsidR="00A5721E" w:rsidRPr="00A5721E" w:rsidRDefault="00A5721E" w:rsidP="006A524A">
      <w:pPr>
        <w:pStyle w:val="NoSpacing"/>
        <w:rPr>
          <w:lang w:val="fr-FR"/>
        </w:rPr>
      </w:pPr>
    </w:p>
    <w:p w14:paraId="148D44F2" w14:textId="77777777" w:rsidR="00A5721E" w:rsidRPr="00A5721E" w:rsidRDefault="00A5721E" w:rsidP="006A524A">
      <w:pPr>
        <w:pStyle w:val="NoSpacing"/>
        <w:rPr>
          <w:lang w:val="fr-FR"/>
        </w:rPr>
      </w:pPr>
    </w:p>
    <w:p w14:paraId="2C86D9BF" w14:textId="2E3DEE56" w:rsidR="006A524A" w:rsidRPr="003252E2" w:rsidRDefault="006A524A" w:rsidP="006A524A">
      <w:pPr>
        <w:pStyle w:val="NoSpacing"/>
        <w:rPr>
          <w:i/>
        </w:rPr>
      </w:pPr>
      <w:r>
        <w:rPr>
          <w:noProof/>
        </w:rPr>
        <w:lastRenderedPageBreak/>
        <mc:AlternateContent>
          <mc:Choice Requires="wps">
            <w:drawing>
              <wp:anchor distT="0" distB="0" distL="114300" distR="114300" simplePos="0" relativeHeight="251667456" behindDoc="1" locked="0" layoutInCell="1" allowOverlap="1" wp14:anchorId="713B23FC" wp14:editId="04E06938">
                <wp:simplePos x="0" y="0"/>
                <wp:positionH relativeFrom="margin">
                  <wp:align>right</wp:align>
                </wp:positionH>
                <wp:positionV relativeFrom="paragraph">
                  <wp:posOffset>187931</wp:posOffset>
                </wp:positionV>
                <wp:extent cx="6385560" cy="363855"/>
                <wp:effectExtent l="0" t="0" r="15240" b="17145"/>
                <wp:wrapNone/>
                <wp:docPr id="31" name="Rectangle 31"/>
                <wp:cNvGraphicFramePr/>
                <a:graphic xmlns:a="http://schemas.openxmlformats.org/drawingml/2006/main">
                  <a:graphicData uri="http://schemas.microsoft.com/office/word/2010/wordprocessingShape">
                    <wps:wsp>
                      <wps:cNvSpPr/>
                      <wps:spPr>
                        <a:xfrm>
                          <a:off x="0" y="0"/>
                          <a:ext cx="6385560" cy="3638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5DEB7" id="Rectangle 31" o:spid="_x0000_s1026" style="position:absolute;margin-left:451.6pt;margin-top:14.8pt;width:502.8pt;height:28.6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" fillcolor="#d8d8d8 [2732]" strokecolor="#d8d8d8 [2732]" strokeweight="1pt">
                <w10:wrap anchorx="margin"/>
              </v:rect>
            </w:pict>
          </mc:Fallback>
        </mc:AlternateContent>
      </w:r>
      <w:r w:rsidRPr="006B6F57">
        <w:rPr>
          <w:i/>
          <w:lang w:val="fr-FR"/>
        </w:rPr>
        <w:br/>
      </w:r>
      <w:r w:rsidR="006B6F57" w:rsidRPr="006B6F57">
        <w:rPr>
          <w:i/>
          <w:lang w:val="fr-FR"/>
        </w:rPr>
        <w:t xml:space="preserve">Indiquez toutes les lois, réglementations et politiques nationales/locales qui régissent les interventions d'urgence en matière de santé publique au PDE. </w:t>
      </w:r>
      <w:r w:rsidR="006B6F57" w:rsidRPr="006B6F57">
        <w:rPr>
          <w:i/>
        </w:rPr>
        <w:t>Inclure toute loi sur l'isolement et la quarantaine.</w:t>
      </w:r>
      <w:r>
        <w:rPr>
          <w:i/>
        </w:rPr>
        <w:t>.</w:t>
      </w:r>
    </w:p>
    <w:p w14:paraId="4C5C3D97" w14:textId="7666B90B" w:rsidR="006A524A" w:rsidRPr="006B6F57" w:rsidRDefault="006B6F57" w:rsidP="00A436C5">
      <w:pPr>
        <w:pStyle w:val="Heading1"/>
        <w:numPr>
          <w:ilvl w:val="0"/>
          <w:numId w:val="1"/>
        </w:numPr>
        <w:rPr>
          <w:rFonts w:ascii="Cambria" w:hAnsi="Cambria"/>
          <w:b/>
          <w:lang w:val="fr-FR"/>
        </w:rPr>
      </w:pPr>
      <w:r w:rsidRPr="006B6F57">
        <w:rPr>
          <w:rFonts w:ascii="Cambria" w:hAnsi="Cambria"/>
          <w:b/>
          <w:lang w:val="fr-FR"/>
        </w:rPr>
        <w:t>Relation avec d'autres plans</w:t>
      </w:r>
    </w:p>
    <w:p w14:paraId="09B3B575" w14:textId="66741406" w:rsidR="006A524A" w:rsidRPr="006B6F57" w:rsidRDefault="006A524A" w:rsidP="006A524A">
      <w:pPr>
        <w:rPr>
          <w:i/>
          <w:lang w:val="fr-FR"/>
        </w:rPr>
      </w:pPr>
      <w:r>
        <w:rPr>
          <w:noProof/>
        </w:rPr>
        <mc:AlternateContent>
          <mc:Choice Requires="wps">
            <w:drawing>
              <wp:anchor distT="0" distB="0" distL="114300" distR="114300" simplePos="0" relativeHeight="251669504" behindDoc="1" locked="0" layoutInCell="1" allowOverlap="1" wp14:anchorId="303147C3" wp14:editId="6D9AC314">
                <wp:simplePos x="0" y="0"/>
                <wp:positionH relativeFrom="margin">
                  <wp:align>right</wp:align>
                </wp:positionH>
                <wp:positionV relativeFrom="paragraph">
                  <wp:posOffset>5715</wp:posOffset>
                </wp:positionV>
                <wp:extent cx="6385560" cy="363855"/>
                <wp:effectExtent l="0" t="0" r="15240" b="17145"/>
                <wp:wrapNone/>
                <wp:docPr id="7" name="Rectangle 7"/>
                <wp:cNvGraphicFramePr/>
                <a:graphic xmlns:a="http://schemas.openxmlformats.org/drawingml/2006/main">
                  <a:graphicData uri="http://schemas.microsoft.com/office/word/2010/wordprocessingShape">
                    <wps:wsp>
                      <wps:cNvSpPr/>
                      <wps:spPr>
                        <a:xfrm>
                          <a:off x="0" y="0"/>
                          <a:ext cx="6385560" cy="3638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3D1AB" id="Rectangle 7" o:spid="_x0000_s1026" style="position:absolute;margin-left:451.6pt;margin-top:.45pt;width:502.8pt;height:28.6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" fillcolor="#d8d8d8 [2732]" strokecolor="#d8d8d8 [2732]" strokeweight="1pt">
                <w10:wrap anchorx="margin"/>
              </v:rect>
            </w:pict>
          </mc:Fallback>
        </mc:AlternateContent>
      </w:r>
      <w:r w:rsidR="006B6F57" w:rsidRPr="006B6F57">
        <w:rPr>
          <w:i/>
          <w:lang w:val="fr-FR"/>
        </w:rPr>
        <w:t>Insérez des informations sur les autres plans d'urgence, de santé publique ou autres, avec lesquels le plan est aligné. Par exemple, les plans nationaux d'aviation, les plans nationaux de santé publique ou le plan d'urgence d'un aérodrome ou d'un aéroport</w:t>
      </w:r>
      <w:r w:rsidRPr="006B6F57">
        <w:rPr>
          <w:i/>
          <w:lang w:val="fr-FR"/>
        </w:rPr>
        <w:t>.</w:t>
      </w:r>
    </w:p>
    <w:p w14:paraId="4E44F6AF" w14:textId="75C5BE7B" w:rsidR="006A524A" w:rsidRDefault="00A5721E" w:rsidP="00A436C5">
      <w:pPr>
        <w:pStyle w:val="Heading1"/>
        <w:numPr>
          <w:ilvl w:val="0"/>
          <w:numId w:val="1"/>
        </w:numPr>
        <w:rPr>
          <w:rFonts w:ascii="Cambria" w:hAnsi="Cambria"/>
          <w:b/>
        </w:rPr>
      </w:pPr>
      <w:r w:rsidRPr="00A5721E">
        <w:rPr>
          <w:rFonts w:ascii="Cambria" w:hAnsi="Cambria"/>
          <w:b/>
        </w:rPr>
        <w:t>Hypothèses de planification</w:t>
      </w:r>
    </w:p>
    <w:p w14:paraId="1E1E9C9D" w14:textId="77777777" w:rsidR="00A5721E" w:rsidRPr="00A5721E" w:rsidRDefault="00A5721E" w:rsidP="00A5721E"/>
    <w:p w14:paraId="7500F378" w14:textId="3CBBBB83" w:rsidR="006A524A" w:rsidRPr="00A5721E" w:rsidRDefault="000A286E" w:rsidP="007B4785">
      <w:pPr>
        <w:spacing w:after="0"/>
        <w:rPr>
          <w:lang w:val="fr-FR"/>
        </w:rPr>
        <w:sectPr w:rsidR="006A524A" w:rsidRPr="00A5721E" w:rsidSect="00364C7F">
          <w:headerReference w:type="first" r:id="rId15"/>
          <w:pgSz w:w="12240" w:h="15840"/>
          <w:pgMar w:top="1267" w:right="1080" w:bottom="1080" w:left="1080" w:header="720" w:footer="720" w:gutter="0"/>
          <w:cols w:space="720"/>
          <w:titlePg/>
          <w:docGrid w:linePitch="360"/>
        </w:sectPr>
      </w:pPr>
      <w:r>
        <w:rPr>
          <w:noProof/>
        </w:rPr>
        <mc:AlternateContent>
          <mc:Choice Requires="wps">
            <w:drawing>
              <wp:anchor distT="0" distB="0" distL="114300" distR="114300" simplePos="0" relativeHeight="251890688" behindDoc="1" locked="0" layoutInCell="1" allowOverlap="1" wp14:anchorId="4AE08F01" wp14:editId="6809FC19">
                <wp:simplePos x="0" y="0"/>
                <wp:positionH relativeFrom="margin">
                  <wp:align>right</wp:align>
                </wp:positionH>
                <wp:positionV relativeFrom="paragraph">
                  <wp:posOffset>5301</wp:posOffset>
                </wp:positionV>
                <wp:extent cx="6385560" cy="403860"/>
                <wp:effectExtent l="0" t="0" r="15240" b="15240"/>
                <wp:wrapNone/>
                <wp:docPr id="6" name="Rectangle 6"/>
                <wp:cNvGraphicFramePr/>
                <a:graphic xmlns:a="http://schemas.openxmlformats.org/drawingml/2006/main">
                  <a:graphicData uri="http://schemas.microsoft.com/office/word/2010/wordprocessingShape">
                    <wps:wsp>
                      <wps:cNvSpPr/>
                      <wps:spPr>
                        <a:xfrm>
                          <a:off x="0" y="0"/>
                          <a:ext cx="6385560" cy="40386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BB18F" id="Rectangle 6" o:spid="_x0000_s1026" style="position:absolute;margin-left:451.6pt;margin-top:.4pt;width:502.8pt;height:31.8pt;z-index:-251425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" fillcolor="#d8d8d8 [2732]" strokecolor="#d8d8d8 [2732]" strokeweight="1pt">
                <w10:wrap anchorx="margin"/>
              </v:rect>
            </w:pict>
          </mc:Fallback>
        </mc:AlternateContent>
      </w:r>
      <w:r w:rsidR="00A5721E" w:rsidRPr="00A5721E">
        <w:rPr>
          <w:lang w:val="fr-FR"/>
        </w:rPr>
        <w:t xml:space="preserve"> </w:t>
      </w:r>
      <w:r w:rsidR="00A5721E" w:rsidRPr="00A5721E">
        <w:rPr>
          <w:i/>
          <w:lang w:val="fr-FR"/>
        </w:rPr>
        <w:t>Énumérez toutes les hypothèses utilisées dans l'élaboration de ce plan. Les hypothèses de planification affirment certaines caractéristiques de l'avenir, par exemple que le volume de trafic de l'aéroport ne changera pas</w:t>
      </w:r>
      <w:r w:rsidR="006A524A" w:rsidRPr="00A5721E">
        <w:rPr>
          <w:i/>
          <w:lang w:val="fr-FR"/>
        </w:rPr>
        <w:t>.</w:t>
      </w:r>
    </w:p>
    <w:p w14:paraId="373CD549" w14:textId="2ADEC4D6" w:rsidR="007B4785" w:rsidRPr="007B4785" w:rsidRDefault="007B4785" w:rsidP="007B4785">
      <w:pPr>
        <w:rPr>
          <w:lang w:val="fr-FR"/>
        </w:rPr>
      </w:pPr>
      <w:r w:rsidRPr="007B4785">
        <w:rPr>
          <w:rFonts w:ascii="Cambria" w:eastAsiaTheme="majorEastAsia" w:hAnsi="Cambria" w:cstheme="majorBidi"/>
          <w:b/>
          <w:color w:val="2E74B5" w:themeColor="accent1" w:themeShade="BF"/>
          <w:sz w:val="32"/>
          <w:szCs w:val="32"/>
          <w:lang w:val="fr-FR"/>
        </w:rPr>
        <w:lastRenderedPageBreak/>
        <w:t>VI.</w:t>
      </w:r>
      <w:r w:rsidRPr="007B4785">
        <w:rPr>
          <w:rFonts w:ascii="Cambria" w:eastAsiaTheme="majorEastAsia" w:hAnsi="Cambria" w:cstheme="majorBidi"/>
          <w:b/>
          <w:color w:val="2E74B5" w:themeColor="accent1" w:themeShade="BF"/>
          <w:sz w:val="32"/>
          <w:szCs w:val="32"/>
          <w:lang w:val="fr-FR"/>
        </w:rPr>
        <w:tab/>
        <w:t>Principales considérations</w:t>
      </w:r>
    </w:p>
    <w:p w14:paraId="6DB67FA7" w14:textId="3A28F310" w:rsidR="006A524A" w:rsidRDefault="007B4785" w:rsidP="007B4785">
      <w:pPr>
        <w:pStyle w:val="NoSpacing"/>
        <w:rPr>
          <w:lang w:val="fr-FR"/>
        </w:rPr>
      </w:pPr>
      <w:r w:rsidRPr="007B4785">
        <w:rPr>
          <w:lang w:val="fr-FR"/>
        </w:rPr>
        <w:t>Les processus et les mesures d'intervention de santé publique à suivre lors d'une réponse à une maladie transmissible sont guidés par les considérations suivantes</w:t>
      </w:r>
      <w:r>
        <w:rPr>
          <w:lang w:val="fr-FR"/>
        </w:rPr>
        <w:t xml:space="preserve"> </w:t>
      </w:r>
      <w:r w:rsidR="006A524A" w:rsidRPr="007B4785">
        <w:rPr>
          <w:lang w:val="fr-FR"/>
        </w:rPr>
        <w:t>:</w:t>
      </w:r>
    </w:p>
    <w:p w14:paraId="5955584A" w14:textId="77777777" w:rsidR="007B4785" w:rsidRPr="007B4785" w:rsidRDefault="007B4785" w:rsidP="007B4785">
      <w:pPr>
        <w:pStyle w:val="NoSpacing"/>
        <w:rPr>
          <w:lang w:val="fr-FR"/>
        </w:rPr>
      </w:pPr>
    </w:p>
    <w:p w14:paraId="3E63C753" w14:textId="77777777" w:rsidR="007B4785" w:rsidRPr="007B4785" w:rsidRDefault="007B4785" w:rsidP="007B4785">
      <w:pPr>
        <w:pStyle w:val="Heading2"/>
        <w:numPr>
          <w:ilvl w:val="0"/>
          <w:numId w:val="2"/>
        </w:numPr>
        <w:rPr>
          <w:rFonts w:ascii="Cambria" w:hAnsi="Cambria"/>
          <w:b/>
        </w:rPr>
      </w:pPr>
      <w:r w:rsidRPr="007B4785">
        <w:rPr>
          <w:rFonts w:ascii="Cambria" w:hAnsi="Cambria"/>
          <w:b/>
        </w:rPr>
        <w:t xml:space="preserve">Réponse coordonnée et opportune </w:t>
      </w:r>
    </w:p>
    <w:p w14:paraId="3EC90765" w14:textId="77777777" w:rsidR="007B4785" w:rsidRDefault="007B4785" w:rsidP="007B4785">
      <w:pPr>
        <w:pStyle w:val="NoSpacing"/>
        <w:ind w:left="720"/>
        <w:rPr>
          <w:lang w:val="fr-FR"/>
        </w:rPr>
      </w:pPr>
    </w:p>
    <w:p w14:paraId="14E2A1F5" w14:textId="3A5089F3" w:rsidR="007B4785" w:rsidRPr="007B4785" w:rsidRDefault="007B4785" w:rsidP="007B4785">
      <w:pPr>
        <w:pStyle w:val="NoSpacing"/>
        <w:ind w:left="720"/>
        <w:rPr>
          <w:lang w:val="fr-FR"/>
        </w:rPr>
      </w:pPr>
      <w:r w:rsidRPr="007B4785">
        <w:rPr>
          <w:lang w:val="fr-FR"/>
        </w:rPr>
        <w:t>La mise en œuvre de mesures d'intervention de santé publique est un effort multi-agences. En tant que telles, les mesures mises en œuvre par les agences doivent être bien coordonnées pour éviter la confusion, les incohérences et la duplication des ressources. Il convient d'envisager la possibilité que des mesures doivent être déployées et mises en œuvre très rapidement.</w:t>
      </w:r>
    </w:p>
    <w:p w14:paraId="556BEF92" w14:textId="77777777" w:rsidR="007B4785" w:rsidRPr="007B4785" w:rsidRDefault="007B4785" w:rsidP="007B4785">
      <w:pPr>
        <w:pStyle w:val="NoSpacing"/>
        <w:ind w:left="720"/>
        <w:rPr>
          <w:lang w:val="fr-FR"/>
        </w:rPr>
      </w:pPr>
    </w:p>
    <w:p w14:paraId="28D29D64" w14:textId="2303993F" w:rsidR="007B4785" w:rsidRPr="007B4785" w:rsidRDefault="007B4785" w:rsidP="007B4785">
      <w:pPr>
        <w:pStyle w:val="Heading2"/>
        <w:numPr>
          <w:ilvl w:val="0"/>
          <w:numId w:val="2"/>
        </w:numPr>
        <w:rPr>
          <w:rFonts w:ascii="Cambria" w:hAnsi="Cambria"/>
          <w:b/>
        </w:rPr>
      </w:pPr>
      <w:r w:rsidRPr="007B4785">
        <w:rPr>
          <w:rFonts w:ascii="Cambria" w:hAnsi="Cambria"/>
          <w:b/>
        </w:rPr>
        <w:t>Mesures efficaces et durables</w:t>
      </w:r>
    </w:p>
    <w:p w14:paraId="32ECC7A4" w14:textId="77777777" w:rsidR="007B4785" w:rsidRPr="007B4785" w:rsidRDefault="007B4785" w:rsidP="007B4785">
      <w:pPr>
        <w:pStyle w:val="NoSpacing"/>
        <w:ind w:left="720"/>
        <w:rPr>
          <w:lang w:val="fr-FR"/>
        </w:rPr>
      </w:pPr>
      <w:r w:rsidRPr="007B4785">
        <w:rPr>
          <w:lang w:val="fr-FR"/>
        </w:rPr>
        <w:t xml:space="preserve">La réponse à une suspicion de maladie transmissible peut se poursuivre sur une période prolongée. Les mesures adoptées doivent être efficaces et, en même temps, durables jusqu'à ce que la situation se dissipe. Au fur et à mesure de l'évolution de la situation, il peut s'avérer nécessaire de renforcer les mesures (par exemple, en augmentant les effectifs et en renforçant les mesures de surveillance) ou de les réduire en fonction du niveau de risque. Les mesures de santé publique doivent être proportionnées au niveau de risque. </w:t>
      </w:r>
    </w:p>
    <w:p w14:paraId="40B3AEE7" w14:textId="77777777" w:rsidR="007B4785" w:rsidRPr="007B4785" w:rsidRDefault="007B4785" w:rsidP="007B4785">
      <w:pPr>
        <w:pStyle w:val="NoSpacing"/>
        <w:ind w:left="720"/>
        <w:rPr>
          <w:lang w:val="fr-FR"/>
        </w:rPr>
      </w:pPr>
      <w:r w:rsidRPr="007B4785">
        <w:rPr>
          <w:lang w:val="fr-FR"/>
        </w:rPr>
        <w:t xml:space="preserve"> </w:t>
      </w:r>
    </w:p>
    <w:p w14:paraId="4849A2F8" w14:textId="2BE83C5A" w:rsidR="007B4785" w:rsidRPr="007B4785" w:rsidRDefault="007B4785" w:rsidP="007B4785">
      <w:pPr>
        <w:pStyle w:val="Heading2"/>
        <w:numPr>
          <w:ilvl w:val="0"/>
          <w:numId w:val="2"/>
        </w:numPr>
        <w:rPr>
          <w:rFonts w:ascii="Cambria" w:hAnsi="Cambria"/>
          <w:b/>
          <w:lang w:val="fr-FR"/>
        </w:rPr>
      </w:pPr>
      <w:r w:rsidRPr="007B4785">
        <w:rPr>
          <w:rFonts w:ascii="Cambria" w:hAnsi="Cambria"/>
          <w:b/>
          <w:lang w:val="fr-FR"/>
        </w:rPr>
        <w:t>Inconvénients minimes pour les voyageurs ou perturbation des échanges commerciaux</w:t>
      </w:r>
    </w:p>
    <w:p w14:paraId="4BFDCFC5" w14:textId="77777777" w:rsidR="007B4785" w:rsidRPr="007B4785" w:rsidRDefault="007B4785" w:rsidP="007B4785">
      <w:pPr>
        <w:pStyle w:val="NoSpacing"/>
        <w:ind w:left="720"/>
        <w:rPr>
          <w:lang w:val="fr-FR"/>
        </w:rPr>
      </w:pPr>
      <w:r w:rsidRPr="007B4785">
        <w:rPr>
          <w:lang w:val="fr-FR"/>
        </w:rPr>
        <w:t>Les processus et les mesures d'intervention de santé publique mis en place lors d'un événement de maladie transmissible doivent viser à contenir l'événement (c'est-à-dire à en minimiser l'impact) et à atténuer les risques pour les voyageurs et le personnel supplémentaires. Il faut veiller à réduire au minimum les inconvénients pour tous les voyageurs et à prévenir les restrictions injustifiées aux voyages et au commerce, comme le stipule le Règlement sanitaire international de l'Organisation mondiale de la santé (RSI, 2005).</w:t>
      </w:r>
    </w:p>
    <w:p w14:paraId="6318A3F0" w14:textId="77777777" w:rsidR="007B4785" w:rsidRPr="007B4785" w:rsidRDefault="007B4785" w:rsidP="007B4785">
      <w:pPr>
        <w:pStyle w:val="NoSpacing"/>
        <w:ind w:left="720"/>
        <w:rPr>
          <w:lang w:val="fr-FR"/>
        </w:rPr>
      </w:pPr>
    </w:p>
    <w:p w14:paraId="43561331" w14:textId="77777777" w:rsidR="007B4785" w:rsidRPr="007B4785" w:rsidRDefault="007B4785" w:rsidP="007B4785">
      <w:pPr>
        <w:pStyle w:val="NoSpacing"/>
        <w:ind w:left="720"/>
        <w:rPr>
          <w:lang w:val="fr-FR"/>
        </w:rPr>
      </w:pPr>
    </w:p>
    <w:p w14:paraId="582B12F2" w14:textId="0BA160FA" w:rsidR="007B4785" w:rsidRPr="007B4785" w:rsidRDefault="007B4785" w:rsidP="007B4785">
      <w:pPr>
        <w:pStyle w:val="Heading2"/>
        <w:numPr>
          <w:ilvl w:val="0"/>
          <w:numId w:val="2"/>
        </w:numPr>
        <w:rPr>
          <w:rFonts w:ascii="Cambria" w:hAnsi="Cambria"/>
          <w:b/>
          <w:lang w:val="fr-FR"/>
        </w:rPr>
      </w:pPr>
      <w:r w:rsidRPr="007B4785">
        <w:rPr>
          <w:rFonts w:ascii="Cambria" w:hAnsi="Cambria"/>
          <w:b/>
          <w:lang w:val="fr-FR"/>
        </w:rPr>
        <w:t>Retour rapide à un état stable lorsque l'événement s'estompe</w:t>
      </w:r>
    </w:p>
    <w:p w14:paraId="64DD9AFE" w14:textId="76F1E830" w:rsidR="0029538B" w:rsidRDefault="007B4785" w:rsidP="007B4785">
      <w:pPr>
        <w:pStyle w:val="NoSpacing"/>
        <w:ind w:left="720"/>
        <w:rPr>
          <w:lang w:val="fr-FR"/>
        </w:rPr>
      </w:pPr>
      <w:r w:rsidRPr="007B4785">
        <w:rPr>
          <w:lang w:val="fr-FR"/>
        </w:rPr>
        <w:t>Au fur et à mesure que la réponse à un événement s'atténue, le retour des opérations de l'agence à un état stable est une priorité. Pour les interventions prolongées, il peut être nécessaire d'élaborer des critères de désescalade. Des processus supplémentaires associés à la réduction des mesures d'urgence peuvent également être nécessaires pour s'assurer que le retour aux opérations courantes est proportionnel à la réduction du risque sanitaire</w:t>
      </w:r>
      <w:r w:rsidR="0029538B" w:rsidRPr="007B4785">
        <w:rPr>
          <w:lang w:val="fr-FR"/>
        </w:rPr>
        <w:t>.</w:t>
      </w:r>
    </w:p>
    <w:p w14:paraId="39657512" w14:textId="77777777" w:rsidR="00533309" w:rsidRPr="007B4785" w:rsidRDefault="00533309" w:rsidP="007B4785">
      <w:pPr>
        <w:pStyle w:val="NoSpacing"/>
        <w:ind w:left="720"/>
        <w:rPr>
          <w:lang w:val="fr-FR"/>
        </w:rPr>
      </w:pPr>
    </w:p>
    <w:p w14:paraId="674C5ECA" w14:textId="12919AF2" w:rsidR="00533309" w:rsidRPr="00533309" w:rsidRDefault="00533309" w:rsidP="00533309">
      <w:pPr>
        <w:rPr>
          <w:lang w:val="fr-FR"/>
        </w:rPr>
      </w:pPr>
      <w:r w:rsidRPr="00533309">
        <w:rPr>
          <w:rFonts w:ascii="Cambria" w:eastAsiaTheme="majorEastAsia" w:hAnsi="Cambria" w:cstheme="majorBidi"/>
          <w:b/>
          <w:color w:val="2E74B5" w:themeColor="accent1" w:themeShade="BF"/>
          <w:sz w:val="32"/>
          <w:szCs w:val="32"/>
          <w:lang w:val="fr-FR"/>
        </w:rPr>
        <w:t>VI.</w:t>
      </w:r>
      <w:r w:rsidRPr="00533309">
        <w:rPr>
          <w:rFonts w:ascii="Cambria" w:eastAsiaTheme="majorEastAsia" w:hAnsi="Cambria" w:cstheme="majorBidi"/>
          <w:b/>
          <w:color w:val="2E74B5" w:themeColor="accent1" w:themeShade="BF"/>
          <w:sz w:val="32"/>
          <w:szCs w:val="32"/>
          <w:lang w:val="fr-FR"/>
        </w:rPr>
        <w:tab/>
        <w:t>Activation/Désactivation</w:t>
      </w:r>
    </w:p>
    <w:p w14:paraId="4EA737F2" w14:textId="1AA8FED6" w:rsidR="007C1B72" w:rsidRDefault="00533309" w:rsidP="0029538B">
      <w:pPr>
        <w:pStyle w:val="NoSpacing"/>
        <w:rPr>
          <w:lang w:val="fr-FR"/>
        </w:rPr>
      </w:pPr>
      <w:r w:rsidRPr="00533309">
        <w:rPr>
          <w:lang w:val="fr-FR"/>
        </w:rPr>
        <w:t>Les éléments déclencheurs de l'activation du plan comprennent, sans s'y limiter, la suspicion d'une maladie transmissible.</w:t>
      </w:r>
    </w:p>
    <w:p w14:paraId="604512A2" w14:textId="77777777" w:rsidR="00533309" w:rsidRPr="00533309" w:rsidRDefault="00533309" w:rsidP="0029538B">
      <w:pPr>
        <w:pStyle w:val="NoSpacing"/>
        <w:rPr>
          <w:lang w:val="fr-FR"/>
        </w:rPr>
      </w:pPr>
    </w:p>
    <w:p w14:paraId="4FAE02CD" w14:textId="684CBD51" w:rsidR="0029538B" w:rsidRPr="00533309" w:rsidRDefault="00834691" w:rsidP="0029538B">
      <w:pPr>
        <w:pStyle w:val="NoSpacing"/>
        <w:rPr>
          <w:lang w:val="fr-FR"/>
        </w:rPr>
      </w:pPr>
      <w:r>
        <w:rPr>
          <w:noProof/>
        </w:rPr>
        <mc:AlternateContent>
          <mc:Choice Requires="wps">
            <w:drawing>
              <wp:anchor distT="0" distB="0" distL="114300" distR="114300" simplePos="0" relativeHeight="251673600" behindDoc="1" locked="0" layoutInCell="1" allowOverlap="1" wp14:anchorId="42FD27E3" wp14:editId="05896926">
                <wp:simplePos x="0" y="0"/>
                <wp:positionH relativeFrom="margin">
                  <wp:align>left</wp:align>
                </wp:positionH>
                <wp:positionV relativeFrom="paragraph">
                  <wp:posOffset>31640</wp:posOffset>
                </wp:positionV>
                <wp:extent cx="6438900" cy="652007"/>
                <wp:effectExtent l="0" t="0" r="19050" b="15240"/>
                <wp:wrapNone/>
                <wp:docPr id="9" name="Rectangle 9"/>
                <wp:cNvGraphicFramePr/>
                <a:graphic xmlns:a="http://schemas.openxmlformats.org/drawingml/2006/main">
                  <a:graphicData uri="http://schemas.microsoft.com/office/word/2010/wordprocessingShape">
                    <wps:wsp>
                      <wps:cNvSpPr/>
                      <wps:spPr>
                        <a:xfrm>
                          <a:off x="0" y="0"/>
                          <a:ext cx="6438900" cy="652007"/>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82B72" id="Rectangle 9" o:spid="_x0000_s1026" style="position:absolute;margin-left:0;margin-top:2.5pt;width:507pt;height:51.35pt;z-index:-2516428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" fillcolor="#d8d8d8 [2732]" strokecolor="#d8d8d8 [2732]" strokeweight="1pt">
                <w10:wrap anchorx="margin"/>
              </v:rect>
            </w:pict>
          </mc:Fallback>
        </mc:AlternateContent>
      </w:r>
      <w:r w:rsidR="00533309" w:rsidRPr="00533309">
        <w:rPr>
          <w:i/>
          <w:lang w:val="fr-FR"/>
        </w:rPr>
        <w:t>Insérer des éléments déclencheurs supplémentaires, tels que la communication par le point focal national du RSI, l'autorité de santé publique compétente ou l'OMS qu'une urgence de santé publique de portée internationale est en cours. Des phases d'activation peuvent également être définies ici afin de prendre les mesures appropriées en fonction de l'urgence ou de la portée de la réponse de santé publique</w:t>
      </w:r>
      <w:r w:rsidR="0029538B" w:rsidRPr="00533309">
        <w:rPr>
          <w:i/>
          <w:lang w:val="fr-FR"/>
        </w:rPr>
        <w:t>.</w:t>
      </w:r>
      <w:r w:rsidRPr="00533309">
        <w:rPr>
          <w:i/>
          <w:lang w:val="fr-FR"/>
        </w:rPr>
        <w:br/>
      </w:r>
      <w:r w:rsidRPr="00533309">
        <w:rPr>
          <w:lang w:val="fr-FR"/>
        </w:rPr>
        <w:t xml:space="preserve"> </w:t>
      </w:r>
    </w:p>
    <w:p w14:paraId="1E008495" w14:textId="77777777" w:rsidR="001D1142" w:rsidRPr="001D1142" w:rsidRDefault="001D1142" w:rsidP="001D1142">
      <w:pPr>
        <w:pStyle w:val="NoSpacing"/>
        <w:rPr>
          <w:noProof/>
          <w:lang w:val="fr-FR"/>
        </w:rPr>
      </w:pPr>
      <w:r w:rsidRPr="001D1142">
        <w:rPr>
          <w:noProof/>
          <w:lang w:val="fr-FR"/>
        </w:rPr>
        <w:lastRenderedPageBreak/>
        <w:t>L'activation sera initiée par (</w:t>
      </w:r>
      <w:r w:rsidRPr="001D1142">
        <w:rPr>
          <w:i/>
          <w:iCs/>
          <w:noProof/>
          <w:highlight w:val="lightGray"/>
          <w:lang w:val="fr-FR"/>
        </w:rPr>
        <w:t>insérer l'autorité, l'agence, etc. qui sera responsable de l'activation du plan</w:t>
      </w:r>
      <w:r w:rsidRPr="001D1142">
        <w:rPr>
          <w:noProof/>
          <w:lang w:val="fr-FR"/>
        </w:rPr>
        <w:t xml:space="preserve">). </w:t>
      </w:r>
    </w:p>
    <w:p w14:paraId="14EB16CE" w14:textId="77777777" w:rsidR="001D1142" w:rsidRPr="001D1142" w:rsidRDefault="001D1142" w:rsidP="001D1142">
      <w:pPr>
        <w:pStyle w:val="NoSpacing"/>
        <w:rPr>
          <w:noProof/>
          <w:lang w:val="fr-FR"/>
        </w:rPr>
      </w:pPr>
    </w:p>
    <w:p w14:paraId="19D6AC0A" w14:textId="6E58782F" w:rsidR="001D1142" w:rsidRDefault="001D1142" w:rsidP="001D1142">
      <w:pPr>
        <w:pStyle w:val="NoSpacing"/>
        <w:rPr>
          <w:noProof/>
          <w:lang w:val="fr-FR"/>
        </w:rPr>
      </w:pPr>
      <w:r w:rsidRPr="001D1142">
        <w:rPr>
          <w:noProof/>
          <w:lang w:val="fr-FR"/>
        </w:rPr>
        <w:t>La désescalade de l'événement se produit lorsque (</w:t>
      </w:r>
      <w:r w:rsidRPr="001D1142">
        <w:rPr>
          <w:i/>
          <w:iCs/>
          <w:noProof/>
          <w:highlight w:val="lightGray"/>
          <w:lang w:val="fr-FR"/>
        </w:rPr>
        <w:t>insérer l'autorité, l'agence, etc.)</w:t>
      </w:r>
      <w:r w:rsidRPr="001D1142">
        <w:rPr>
          <w:noProof/>
          <w:lang w:val="fr-FR"/>
        </w:rPr>
        <w:t xml:space="preserve"> détermine que le besoin d'intervention diminue et que les agences commencent à revenir à leur état normal. </w:t>
      </w:r>
    </w:p>
    <w:p w14:paraId="5307968A" w14:textId="77777777" w:rsidR="001D1142" w:rsidRPr="001D1142" w:rsidRDefault="001D1142" w:rsidP="001D1142">
      <w:pPr>
        <w:pStyle w:val="NoSpacing"/>
        <w:rPr>
          <w:noProof/>
          <w:lang w:val="fr-FR"/>
        </w:rPr>
      </w:pPr>
    </w:p>
    <w:p w14:paraId="5B92AEE2" w14:textId="65270286" w:rsidR="001D1142" w:rsidRPr="001D1142" w:rsidRDefault="001D1142" w:rsidP="001D1142">
      <w:pPr>
        <w:pStyle w:val="NoSpacing"/>
        <w:rPr>
          <w:i/>
          <w:iCs/>
          <w:noProof/>
          <w:lang w:val="fr-FR"/>
        </w:rPr>
      </w:pPr>
      <w:r w:rsidRPr="001D1142">
        <w:rPr>
          <w:i/>
          <w:iCs/>
          <w:noProof/>
          <w:highlight w:val="lightGray"/>
          <w:lang w:val="fr-FR"/>
        </w:rPr>
        <w:t>Indiquez les éléments déclencheurs de la désactivation du plan et qui en prendra l'initiative.</w:t>
      </w:r>
    </w:p>
    <w:p w14:paraId="2498B914" w14:textId="77777777" w:rsidR="001D1142" w:rsidRPr="001D1142" w:rsidRDefault="001D1142" w:rsidP="001D1142">
      <w:pPr>
        <w:pStyle w:val="NoSpacing"/>
        <w:rPr>
          <w:noProof/>
          <w:lang w:val="fr-FR"/>
        </w:rPr>
      </w:pPr>
    </w:p>
    <w:p w14:paraId="68B2E451" w14:textId="52823331" w:rsidR="00834691" w:rsidRPr="001D1142" w:rsidRDefault="001D1142" w:rsidP="001D1142">
      <w:pPr>
        <w:pStyle w:val="NoSpacing"/>
        <w:rPr>
          <w:lang w:val="fr-FR"/>
        </w:rPr>
      </w:pPr>
      <w:r w:rsidRPr="001D1142">
        <w:rPr>
          <w:noProof/>
          <w:lang w:val="fr-FR"/>
        </w:rPr>
        <w:t>Les autres organismes participant à l'intervention seront informés de leurs responsabilités en matière de désescalade conformément au protocole de notification de l'annexe B.</w:t>
      </w:r>
    </w:p>
    <w:p w14:paraId="4B15F210" w14:textId="10B9FF9E" w:rsidR="00A23CDD" w:rsidRPr="005B3A43" w:rsidRDefault="00A23CDD" w:rsidP="00A23CDD">
      <w:pPr>
        <w:rPr>
          <w:lang w:val="fr-FR"/>
        </w:rPr>
      </w:pPr>
      <w:r w:rsidRPr="005B3A43">
        <w:rPr>
          <w:rFonts w:ascii="Cambria" w:eastAsiaTheme="majorEastAsia" w:hAnsi="Cambria" w:cstheme="majorBidi"/>
          <w:b/>
          <w:color w:val="2E74B5" w:themeColor="accent1" w:themeShade="BF"/>
          <w:sz w:val="32"/>
          <w:szCs w:val="32"/>
          <w:lang w:val="fr-FR"/>
        </w:rPr>
        <w:t>VI.</w:t>
      </w:r>
      <w:r w:rsidRPr="005B3A43">
        <w:rPr>
          <w:rFonts w:ascii="Cambria" w:eastAsiaTheme="majorEastAsia" w:hAnsi="Cambria" w:cstheme="majorBidi"/>
          <w:b/>
          <w:color w:val="2E74B5" w:themeColor="accent1" w:themeShade="BF"/>
          <w:sz w:val="32"/>
          <w:szCs w:val="32"/>
          <w:lang w:val="fr-FR"/>
        </w:rPr>
        <w:tab/>
        <w:t>Opérations d'intervention</w:t>
      </w:r>
    </w:p>
    <w:p w14:paraId="74530A32" w14:textId="71CBE521" w:rsidR="00A23CDD" w:rsidRPr="00A23CDD" w:rsidRDefault="00A23CDD" w:rsidP="00C22000">
      <w:pPr>
        <w:ind w:firstLine="360"/>
        <w:rPr>
          <w:lang w:val="fr-FR"/>
        </w:rPr>
      </w:pPr>
      <w:r w:rsidRPr="00A23CDD">
        <w:rPr>
          <w:lang w:val="fr-FR"/>
        </w:rPr>
        <w:t>En cas de suspicion de maladie transmissible, ce plan sera activé.</w:t>
      </w:r>
    </w:p>
    <w:p w14:paraId="2A982C5F" w14:textId="2EC988B1" w:rsidR="009E0C3F" w:rsidRPr="009E0C3F" w:rsidRDefault="0029538B" w:rsidP="009E0C3F">
      <w:pPr>
        <w:pStyle w:val="Heading2"/>
        <w:numPr>
          <w:ilvl w:val="0"/>
          <w:numId w:val="4"/>
        </w:numPr>
        <w:rPr>
          <w:rFonts w:ascii="Cambria" w:hAnsi="Cambria"/>
          <w:b/>
        </w:rPr>
      </w:pPr>
      <w:bookmarkStart w:id="1" w:name="_Toc513209707"/>
      <w:r w:rsidRPr="0029538B">
        <w:rPr>
          <w:rFonts w:ascii="Cambria" w:hAnsi="Cambria"/>
          <w:b/>
        </w:rPr>
        <w:t>Notification</w:t>
      </w:r>
      <w:bookmarkEnd w:id="1"/>
    </w:p>
    <w:p w14:paraId="2AEAF608" w14:textId="77777777" w:rsidR="009E0C3F" w:rsidRPr="009E0C3F" w:rsidRDefault="009E0C3F" w:rsidP="009E0C3F">
      <w:pPr>
        <w:pStyle w:val="NoSpacing"/>
        <w:ind w:left="360"/>
        <w:rPr>
          <w:lang w:val="fr-FR"/>
        </w:rPr>
      </w:pPr>
      <w:r w:rsidRPr="009E0C3F">
        <w:rPr>
          <w:lang w:val="fr-FR"/>
        </w:rPr>
        <w:t>Les voyageurs susceptibles d'être atteints d'une maladie transmissible sont signalés aux responsables de la santé publique avant leur arrivée s'ils sont identifiés comme malades sur un moyen de transport entrant, et à l'arrivée dans les autres cas. Cette notification précoce permet de s'assurer que les voyageurs malades reçoivent les soins médicaux nécessaires en temps utile et que des mesures d'intervention de santé publique peuvent être mises en œuvre pour réduire ou prévenir la propagation de la maladie à d'autres personnes sur le vol ou dans la communauté.</w:t>
      </w:r>
    </w:p>
    <w:p w14:paraId="12ED4941" w14:textId="77777777" w:rsidR="009E0C3F" w:rsidRPr="009E0C3F" w:rsidRDefault="009E0C3F" w:rsidP="009E0C3F">
      <w:pPr>
        <w:pStyle w:val="NoSpacing"/>
        <w:ind w:left="360"/>
        <w:rPr>
          <w:lang w:val="fr-FR"/>
        </w:rPr>
      </w:pPr>
    </w:p>
    <w:p w14:paraId="0A7EDF53" w14:textId="34200CDE" w:rsidR="009E0C3F" w:rsidRPr="009E0C3F" w:rsidRDefault="009E0C3F" w:rsidP="009E0C3F">
      <w:pPr>
        <w:pStyle w:val="NoSpacing"/>
        <w:ind w:left="360"/>
        <w:rPr>
          <w:lang w:val="fr-FR"/>
        </w:rPr>
      </w:pPr>
      <w:r w:rsidRPr="009E0C3F">
        <w:rPr>
          <w:lang w:val="fr-FR"/>
        </w:rPr>
        <w:t>La liste des conditions à signaler peut inclure :</w:t>
      </w:r>
    </w:p>
    <w:p w14:paraId="0B3C1877" w14:textId="3E887DA5" w:rsidR="0029538B" w:rsidRPr="009E0C3F" w:rsidRDefault="009E0C3F" w:rsidP="00A436C5">
      <w:pPr>
        <w:pStyle w:val="NoSpacing"/>
        <w:numPr>
          <w:ilvl w:val="0"/>
          <w:numId w:val="3"/>
        </w:numPr>
        <w:rPr>
          <w:lang w:val="fr-FR"/>
        </w:rPr>
      </w:pPr>
      <w:r w:rsidRPr="009E0C3F">
        <w:rPr>
          <w:lang w:val="fr-FR"/>
        </w:rPr>
        <w:t>Température de &gt;38°C/&gt;100°F qui est associée à :</w:t>
      </w:r>
    </w:p>
    <w:p w14:paraId="52530BF8" w14:textId="07F1FFFC" w:rsidR="009E0C3F" w:rsidRDefault="009E0C3F" w:rsidP="00910509">
      <w:pPr>
        <w:pStyle w:val="NoSpacing"/>
        <w:numPr>
          <w:ilvl w:val="0"/>
          <w:numId w:val="21"/>
        </w:numPr>
      </w:pPr>
      <w:r>
        <w:t>L'air visiblement malade</w:t>
      </w:r>
    </w:p>
    <w:p w14:paraId="56FEF824" w14:textId="218D8723" w:rsidR="009E0C3F" w:rsidRDefault="009E0C3F" w:rsidP="00910509">
      <w:pPr>
        <w:pStyle w:val="NoSpacing"/>
        <w:numPr>
          <w:ilvl w:val="0"/>
          <w:numId w:val="21"/>
        </w:numPr>
      </w:pPr>
      <w:r>
        <w:t>Toux continue</w:t>
      </w:r>
    </w:p>
    <w:p w14:paraId="0E826F1F" w14:textId="2C8501FA" w:rsidR="009E0C3F" w:rsidRDefault="009E0C3F" w:rsidP="00910509">
      <w:pPr>
        <w:pStyle w:val="NoSpacing"/>
        <w:numPr>
          <w:ilvl w:val="0"/>
          <w:numId w:val="21"/>
        </w:numPr>
      </w:pPr>
      <w:r>
        <w:t>Difficulté à respirer</w:t>
      </w:r>
    </w:p>
    <w:p w14:paraId="3CEDBD45" w14:textId="57C5F198" w:rsidR="009E0C3F" w:rsidRDefault="009E0C3F" w:rsidP="00910509">
      <w:pPr>
        <w:pStyle w:val="NoSpacing"/>
        <w:numPr>
          <w:ilvl w:val="0"/>
          <w:numId w:val="21"/>
        </w:numPr>
      </w:pPr>
      <w:r>
        <w:t>Diarrhée continue</w:t>
      </w:r>
    </w:p>
    <w:p w14:paraId="0782E513" w14:textId="1E715949" w:rsidR="009E0C3F" w:rsidRDefault="009E0C3F" w:rsidP="00910509">
      <w:pPr>
        <w:pStyle w:val="NoSpacing"/>
        <w:numPr>
          <w:ilvl w:val="0"/>
          <w:numId w:val="21"/>
        </w:numPr>
      </w:pPr>
      <w:r>
        <w:t>Vomissements continus</w:t>
      </w:r>
    </w:p>
    <w:p w14:paraId="439AB7AF" w14:textId="77777777" w:rsidR="009E0C3F" w:rsidRDefault="009E0C3F" w:rsidP="00910509">
      <w:pPr>
        <w:pStyle w:val="NoSpacing"/>
        <w:numPr>
          <w:ilvl w:val="0"/>
          <w:numId w:val="21"/>
        </w:numPr>
      </w:pPr>
      <w:r>
        <w:t>Eruption cutanée</w:t>
      </w:r>
    </w:p>
    <w:p w14:paraId="10E13CF5" w14:textId="77777777" w:rsidR="009E0C3F" w:rsidRDefault="009E0C3F" w:rsidP="00910509">
      <w:pPr>
        <w:pStyle w:val="NoSpacing"/>
        <w:numPr>
          <w:ilvl w:val="0"/>
          <w:numId w:val="21"/>
        </w:numPr>
        <w:rPr>
          <w:lang w:val="fr-FR"/>
        </w:rPr>
      </w:pPr>
      <w:r w:rsidRPr="009E0C3F">
        <w:rPr>
          <w:lang w:val="fr-FR"/>
        </w:rPr>
        <w:t>Nouvelles ecchymoses ou saignements inhabituels (ne résultant pas d'une blessure)</w:t>
      </w:r>
    </w:p>
    <w:p w14:paraId="505B1251" w14:textId="29389C37" w:rsidR="009E0C3F" w:rsidRPr="009E0C3F" w:rsidRDefault="009E0C3F" w:rsidP="00910509">
      <w:pPr>
        <w:pStyle w:val="NoSpacing"/>
        <w:numPr>
          <w:ilvl w:val="0"/>
          <w:numId w:val="21"/>
        </w:numPr>
        <w:rPr>
          <w:lang w:val="fr-FR"/>
        </w:rPr>
      </w:pPr>
      <w:r w:rsidRPr="009E0C3F">
        <w:rPr>
          <w:lang w:val="fr-FR"/>
        </w:rPr>
        <w:t>Confusion d'apparition récente</w:t>
      </w:r>
      <w:r>
        <w:rPr>
          <w:lang w:val="fr-FR"/>
        </w:rPr>
        <w:t>.</w:t>
      </w:r>
    </w:p>
    <w:p w14:paraId="75180024" w14:textId="64114174" w:rsidR="0029538B" w:rsidRPr="009E0C3F" w:rsidRDefault="00081B7E" w:rsidP="009E0C3F">
      <w:pPr>
        <w:pStyle w:val="NoSpacing"/>
        <w:ind w:left="1260"/>
        <w:rPr>
          <w:lang w:val="fr-FR"/>
        </w:rPr>
      </w:pPr>
      <w:r w:rsidRPr="009E0C3F">
        <w:rPr>
          <w:lang w:val="fr-FR"/>
        </w:rPr>
        <w:br/>
      </w:r>
    </w:p>
    <w:p w14:paraId="34CA67AE" w14:textId="6B9030FC" w:rsidR="0029538B" w:rsidRPr="009E0C3F" w:rsidRDefault="009E0C3F" w:rsidP="0029538B">
      <w:pPr>
        <w:pStyle w:val="NoSpacing"/>
        <w:ind w:left="360"/>
        <w:rPr>
          <w:i/>
          <w:lang w:val="fr-FR"/>
        </w:rPr>
      </w:pPr>
      <w:r>
        <w:rPr>
          <w:noProof/>
        </w:rPr>
        <mc:AlternateContent>
          <mc:Choice Requires="wps">
            <w:drawing>
              <wp:anchor distT="0" distB="0" distL="114300" distR="114300" simplePos="0" relativeHeight="251675648" behindDoc="1" locked="0" layoutInCell="1" allowOverlap="1" wp14:anchorId="08487F83" wp14:editId="009D7381">
                <wp:simplePos x="0" y="0"/>
                <wp:positionH relativeFrom="margin">
                  <wp:align>left</wp:align>
                </wp:positionH>
                <wp:positionV relativeFrom="paragraph">
                  <wp:posOffset>12700</wp:posOffset>
                </wp:positionV>
                <wp:extent cx="6598920" cy="408940"/>
                <wp:effectExtent l="0" t="0" r="11430" b="10160"/>
                <wp:wrapNone/>
                <wp:docPr id="10" name="Rectangle 10"/>
                <wp:cNvGraphicFramePr/>
                <a:graphic xmlns:a="http://schemas.openxmlformats.org/drawingml/2006/main">
                  <a:graphicData uri="http://schemas.microsoft.com/office/word/2010/wordprocessingShape">
                    <wps:wsp>
                      <wps:cNvSpPr/>
                      <wps:spPr>
                        <a:xfrm>
                          <a:off x="0" y="0"/>
                          <a:ext cx="6598920" cy="40894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84616" id="Rectangle 10" o:spid="_x0000_s1026" style="position:absolute;margin-left:0;margin-top:1pt;width:519.6pt;height:32.2pt;z-index:-2516408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" fillcolor="#d8d8d8 [2732]" strokecolor="#d8d8d8 [2732]" strokeweight="1pt">
                <w10:wrap anchorx="margin"/>
              </v:rect>
            </w:pict>
          </mc:Fallback>
        </mc:AlternateContent>
      </w:r>
      <w:r w:rsidRPr="009E0C3F">
        <w:rPr>
          <w:lang w:val="fr-FR"/>
        </w:rPr>
        <w:t xml:space="preserve"> </w:t>
      </w:r>
      <w:r w:rsidRPr="009E0C3F">
        <w:rPr>
          <w:i/>
          <w:lang w:val="fr-FR"/>
        </w:rPr>
        <w:t>Insérez tout signe/symptôme supplémentaire qui doit être signalé aux autorités de santé publique de votre pays et/ou les critères de signalement d'un cas suspect de maladie transmissible.</w:t>
      </w:r>
      <w:r w:rsidR="0029538B" w:rsidRPr="009E0C3F">
        <w:rPr>
          <w:i/>
          <w:lang w:val="fr-FR"/>
        </w:rPr>
        <w:t xml:space="preserve"> </w:t>
      </w:r>
    </w:p>
    <w:p w14:paraId="53F848C4" w14:textId="02C54BE5" w:rsidR="0029538B" w:rsidRPr="009E0C3F" w:rsidRDefault="0029538B" w:rsidP="0029538B">
      <w:pPr>
        <w:pStyle w:val="NoSpacing"/>
        <w:rPr>
          <w:lang w:val="fr-FR"/>
        </w:rPr>
      </w:pPr>
    </w:p>
    <w:p w14:paraId="2F69E663" w14:textId="771928B8" w:rsidR="0029538B" w:rsidRDefault="009E0C3F" w:rsidP="009E0C3F">
      <w:pPr>
        <w:pStyle w:val="NoSpacing"/>
        <w:ind w:left="360"/>
        <w:rPr>
          <w:lang w:val="fr-FR"/>
        </w:rPr>
      </w:pPr>
      <w:r w:rsidRPr="009E0C3F">
        <w:rPr>
          <w:lang w:val="fr-FR"/>
        </w:rPr>
        <w:t>Les informations sur la structure organisationnelle par laquelle les notifications sont faites et par qui se trouvent dans l'annexe B, Protocole de notification. Un organigramme de la structure de l'équipe d'intervention, avec des rôles et des fonctions clairement définis, ainsi que les numéros de téléphone, se trouve à l'annexe C, Liste des contacts de l'agence.</w:t>
      </w:r>
    </w:p>
    <w:p w14:paraId="1B3C18CD" w14:textId="77777777" w:rsidR="009E0C3F" w:rsidRPr="009E0C3F" w:rsidRDefault="009E0C3F" w:rsidP="009E0C3F">
      <w:pPr>
        <w:pStyle w:val="NoSpacing"/>
        <w:ind w:left="360"/>
        <w:rPr>
          <w:i/>
          <w:lang w:val="fr-FR"/>
        </w:rPr>
      </w:pPr>
    </w:p>
    <w:p w14:paraId="2D0F86C6" w14:textId="6399999E" w:rsidR="006C3588" w:rsidRPr="006C3588" w:rsidRDefault="006C3588" w:rsidP="006C3588">
      <w:pPr>
        <w:rPr>
          <w:lang w:val="fr-FR"/>
        </w:rPr>
      </w:pPr>
      <w:r w:rsidRPr="006C3588">
        <w:rPr>
          <w:rFonts w:ascii="Cambria" w:eastAsiaTheme="majorEastAsia" w:hAnsi="Cambria" w:cstheme="majorBidi"/>
          <w:b/>
          <w:color w:val="2E74B5" w:themeColor="accent1" w:themeShade="BF"/>
          <w:sz w:val="26"/>
          <w:szCs w:val="26"/>
          <w:lang w:val="fr-FR"/>
        </w:rPr>
        <w:t>B.</w:t>
      </w:r>
      <w:r w:rsidRPr="006C3588">
        <w:rPr>
          <w:rFonts w:ascii="Cambria" w:eastAsiaTheme="majorEastAsia" w:hAnsi="Cambria" w:cstheme="majorBidi"/>
          <w:b/>
          <w:color w:val="2E74B5" w:themeColor="accent1" w:themeShade="BF"/>
          <w:sz w:val="26"/>
          <w:szCs w:val="26"/>
          <w:lang w:val="fr-FR"/>
        </w:rPr>
        <w:tab/>
        <w:t>Détermination du stationnement et de la porte du moyen de transport</w:t>
      </w:r>
    </w:p>
    <w:p w14:paraId="47F796A8" w14:textId="38A9B3AF" w:rsidR="006C3588" w:rsidRPr="006C3588" w:rsidRDefault="006C3588" w:rsidP="00910509">
      <w:pPr>
        <w:pStyle w:val="ListParagraph"/>
        <w:numPr>
          <w:ilvl w:val="2"/>
          <w:numId w:val="22"/>
        </w:numPr>
        <w:autoSpaceDE w:val="0"/>
        <w:autoSpaceDN w:val="0"/>
        <w:adjustRightInd w:val="0"/>
        <w:spacing w:after="0" w:line="240" w:lineRule="auto"/>
        <w:ind w:left="1350"/>
        <w:rPr>
          <w:noProof/>
          <w:lang w:val="fr-FR"/>
        </w:rPr>
      </w:pPr>
      <w:r w:rsidRPr="006C3588">
        <w:rPr>
          <w:noProof/>
          <w:lang w:val="fr-FR"/>
        </w:rPr>
        <w:t xml:space="preserve">Si une maladie transmissible est suspectée, l'aéronef à l'arrivée sera dirigé vers une place de stationnement déterminée par </w:t>
      </w:r>
      <w:r w:rsidRPr="006C3588">
        <w:rPr>
          <w:i/>
          <w:iCs/>
          <w:noProof/>
          <w:highlight w:val="lightGray"/>
          <w:lang w:val="fr-FR"/>
        </w:rPr>
        <w:t>(insérer l'agence qui détermine où les aéronefs se gareront)</w:t>
      </w:r>
      <w:r w:rsidRPr="006C3588">
        <w:rPr>
          <w:noProof/>
          <w:lang w:val="fr-FR"/>
        </w:rPr>
        <w:t xml:space="preserve">. </w:t>
      </w:r>
    </w:p>
    <w:p w14:paraId="005B9163" w14:textId="123C974A" w:rsidR="006C3588" w:rsidRPr="006C3588" w:rsidRDefault="006C3588" w:rsidP="00910509">
      <w:pPr>
        <w:pStyle w:val="ListParagraph"/>
        <w:numPr>
          <w:ilvl w:val="2"/>
          <w:numId w:val="22"/>
        </w:numPr>
        <w:autoSpaceDE w:val="0"/>
        <w:autoSpaceDN w:val="0"/>
        <w:adjustRightInd w:val="0"/>
        <w:spacing w:after="0" w:line="240" w:lineRule="auto"/>
        <w:ind w:left="1350"/>
        <w:rPr>
          <w:noProof/>
          <w:lang w:val="fr-FR"/>
        </w:rPr>
      </w:pPr>
      <w:r w:rsidRPr="006C3588">
        <w:rPr>
          <w:noProof/>
          <w:lang w:val="fr-FR"/>
        </w:rPr>
        <w:lastRenderedPageBreak/>
        <w:t>Dans la mesure du possible</w:t>
      </w:r>
      <w:r w:rsidRPr="006C3588">
        <w:rPr>
          <w:noProof/>
          <w:highlight w:val="lightGray"/>
          <w:lang w:val="fr-FR"/>
        </w:rPr>
        <w:t>, (insérer l'emplacement prédéterminé)</w:t>
      </w:r>
      <w:r w:rsidRPr="006C3588">
        <w:rPr>
          <w:noProof/>
          <w:lang w:val="fr-FR"/>
        </w:rPr>
        <w:t xml:space="preserve"> sera utilisé. NOTE : Pour faciliter l'évaluation de la santé publique, l'emplacement de stationnement désigné doit être adjacent au terminal.</w:t>
      </w:r>
    </w:p>
    <w:p w14:paraId="53E53B16" w14:textId="03EE83EE" w:rsidR="006C3588" w:rsidRPr="006C3588" w:rsidRDefault="006C3588" w:rsidP="00910509">
      <w:pPr>
        <w:pStyle w:val="ListParagraph"/>
        <w:numPr>
          <w:ilvl w:val="2"/>
          <w:numId w:val="22"/>
        </w:numPr>
        <w:autoSpaceDE w:val="0"/>
        <w:autoSpaceDN w:val="0"/>
        <w:adjustRightInd w:val="0"/>
        <w:spacing w:after="0" w:line="240" w:lineRule="auto"/>
        <w:ind w:left="1350"/>
        <w:rPr>
          <w:noProof/>
          <w:lang w:val="fr-FR"/>
        </w:rPr>
      </w:pPr>
      <w:r w:rsidRPr="006C3588">
        <w:rPr>
          <w:noProof/>
          <w:lang w:val="fr-FR"/>
        </w:rPr>
        <w:t xml:space="preserve">Maintenir l'air conditionné </w:t>
      </w:r>
      <w:r w:rsidRPr="006C3588">
        <w:rPr>
          <w:i/>
          <w:iCs/>
          <w:noProof/>
          <w:highlight w:val="lightGray"/>
          <w:lang w:val="fr-FR"/>
        </w:rPr>
        <w:t>(ou une régulation climatique appropriée)</w:t>
      </w:r>
      <w:r w:rsidRPr="006C3588">
        <w:rPr>
          <w:noProof/>
          <w:lang w:val="fr-FR"/>
        </w:rPr>
        <w:t xml:space="preserve"> dans l'aéronef à tout moment lorsque des passagers sont à bord.</w:t>
      </w:r>
    </w:p>
    <w:p w14:paraId="1C1896B5" w14:textId="18A2431D" w:rsidR="006C3588" w:rsidRPr="006C3588" w:rsidRDefault="006C3588" w:rsidP="00910509">
      <w:pPr>
        <w:pStyle w:val="ListParagraph"/>
        <w:numPr>
          <w:ilvl w:val="2"/>
          <w:numId w:val="22"/>
        </w:numPr>
        <w:autoSpaceDE w:val="0"/>
        <w:autoSpaceDN w:val="0"/>
        <w:adjustRightInd w:val="0"/>
        <w:spacing w:after="0" w:line="240" w:lineRule="auto"/>
        <w:ind w:left="1350"/>
        <w:rPr>
          <w:noProof/>
          <w:lang w:val="fr-FR"/>
        </w:rPr>
      </w:pPr>
      <w:r w:rsidRPr="006C3588">
        <w:rPr>
          <w:noProof/>
          <w:lang w:val="fr-FR"/>
        </w:rPr>
        <w:t>Toutes les personnes à bord de l'avion doivent rester assises.</w:t>
      </w:r>
    </w:p>
    <w:p w14:paraId="4D271AF2" w14:textId="5F841AAF" w:rsidR="00CB7A8B" w:rsidRPr="006C3588" w:rsidRDefault="006C3588" w:rsidP="00910509">
      <w:pPr>
        <w:pStyle w:val="ListParagraph"/>
        <w:numPr>
          <w:ilvl w:val="2"/>
          <w:numId w:val="22"/>
        </w:numPr>
        <w:autoSpaceDE w:val="0"/>
        <w:autoSpaceDN w:val="0"/>
        <w:adjustRightInd w:val="0"/>
        <w:spacing w:after="0" w:line="240" w:lineRule="auto"/>
        <w:ind w:left="1350"/>
        <w:rPr>
          <w:lang w:val="fr-FR"/>
        </w:rPr>
      </w:pPr>
      <w:r w:rsidRPr="006C3588">
        <w:rPr>
          <w:noProof/>
          <w:lang w:val="fr-FR"/>
        </w:rPr>
        <w:t xml:space="preserve">Le personnel de l'avion, avec l'aide de </w:t>
      </w:r>
      <w:r w:rsidRPr="006C3588">
        <w:rPr>
          <w:i/>
          <w:iCs/>
          <w:noProof/>
          <w:highlight w:val="lightGray"/>
          <w:lang w:val="fr-FR"/>
        </w:rPr>
        <w:t>(insérer les organismes supplémentaires qui apporteront leur aide)</w:t>
      </w:r>
      <w:r w:rsidRPr="006C3588">
        <w:rPr>
          <w:noProof/>
          <w:lang w:val="fr-FR"/>
        </w:rPr>
        <w:t>, informera l'équipage et les passagers de la nature de la situation et de la séquence des événements.</w:t>
      </w:r>
    </w:p>
    <w:p w14:paraId="556940C0" w14:textId="4ACB8D17" w:rsidR="00081B7E" w:rsidRPr="006C3588" w:rsidRDefault="00081B7E" w:rsidP="00081B7E">
      <w:pPr>
        <w:autoSpaceDE w:val="0"/>
        <w:autoSpaceDN w:val="0"/>
        <w:adjustRightInd w:val="0"/>
        <w:spacing w:after="0" w:line="240" w:lineRule="auto"/>
        <w:rPr>
          <w:lang w:val="fr-FR"/>
        </w:rPr>
      </w:pPr>
    </w:p>
    <w:p w14:paraId="57C03CCF" w14:textId="42D94471" w:rsidR="009F44B0" w:rsidRPr="00847738" w:rsidRDefault="00847738" w:rsidP="009F44B0">
      <w:pPr>
        <w:rPr>
          <w:lang w:val="fr-FR"/>
        </w:rPr>
      </w:pPr>
      <w:r w:rsidRPr="00847738">
        <w:rPr>
          <w:rFonts w:ascii="Cambria" w:eastAsiaTheme="majorEastAsia" w:hAnsi="Cambria" w:cstheme="majorBidi"/>
          <w:b/>
          <w:color w:val="2E74B5" w:themeColor="accent1" w:themeShade="BF"/>
          <w:sz w:val="26"/>
          <w:szCs w:val="26"/>
          <w:lang w:val="fr-FR"/>
        </w:rPr>
        <w:t>B.</w:t>
      </w:r>
      <w:r w:rsidRPr="00847738">
        <w:rPr>
          <w:rFonts w:ascii="Cambria" w:eastAsiaTheme="majorEastAsia" w:hAnsi="Cambria" w:cstheme="majorBidi"/>
          <w:b/>
          <w:color w:val="2E74B5" w:themeColor="accent1" w:themeShade="BF"/>
          <w:sz w:val="26"/>
          <w:szCs w:val="26"/>
          <w:lang w:val="fr-FR"/>
        </w:rPr>
        <w:tab/>
        <w:t>Intervention en bord de mer</w:t>
      </w:r>
    </w:p>
    <w:p w14:paraId="29F07ED7" w14:textId="069F8F0B" w:rsidR="00081B7E" w:rsidRPr="00847738" w:rsidRDefault="00C22000" w:rsidP="00081B7E">
      <w:pPr>
        <w:autoSpaceDE w:val="0"/>
        <w:autoSpaceDN w:val="0"/>
        <w:adjustRightInd w:val="0"/>
        <w:ind w:left="360"/>
        <w:rPr>
          <w:lang w:val="fr-FR"/>
        </w:rPr>
      </w:pPr>
      <w:r>
        <w:rPr>
          <w:noProof/>
        </w:rPr>
        <mc:AlternateContent>
          <mc:Choice Requires="wps">
            <w:drawing>
              <wp:anchor distT="0" distB="0" distL="114300" distR="114300" simplePos="0" relativeHeight="251794432" behindDoc="1" locked="0" layoutInCell="1" allowOverlap="1" wp14:anchorId="1FD32541" wp14:editId="3AB878B1">
                <wp:simplePos x="0" y="0"/>
                <wp:positionH relativeFrom="margin">
                  <wp:posOffset>234538</wp:posOffset>
                </wp:positionH>
                <wp:positionV relativeFrom="paragraph">
                  <wp:posOffset>184158</wp:posOffset>
                </wp:positionV>
                <wp:extent cx="1062841" cy="151075"/>
                <wp:effectExtent l="0" t="0" r="23495" b="20955"/>
                <wp:wrapNone/>
                <wp:docPr id="56" name="Rectangle 56"/>
                <wp:cNvGraphicFramePr/>
                <a:graphic xmlns:a="http://schemas.openxmlformats.org/drawingml/2006/main">
                  <a:graphicData uri="http://schemas.microsoft.com/office/word/2010/wordprocessingShape">
                    <wps:wsp>
                      <wps:cNvSpPr/>
                      <wps:spPr>
                        <a:xfrm>
                          <a:off x="0" y="0"/>
                          <a:ext cx="1062841"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F7E77" id="Rectangle 56" o:spid="_x0000_s1026" style="position:absolute;margin-left:18.45pt;margin-top:14.5pt;width:83.7pt;height:11.9pt;z-index:-251522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792384" behindDoc="1" locked="0" layoutInCell="1" allowOverlap="1" wp14:anchorId="39CB526B" wp14:editId="22635750">
                <wp:simplePos x="0" y="0"/>
                <wp:positionH relativeFrom="margin">
                  <wp:posOffset>4177145</wp:posOffset>
                </wp:positionH>
                <wp:positionV relativeFrom="paragraph">
                  <wp:posOffset>17904</wp:posOffset>
                </wp:positionV>
                <wp:extent cx="2006930" cy="151075"/>
                <wp:effectExtent l="0" t="0" r="12700" b="20955"/>
                <wp:wrapNone/>
                <wp:docPr id="53" name="Rectangle 53"/>
                <wp:cNvGraphicFramePr/>
                <a:graphic xmlns:a="http://schemas.openxmlformats.org/drawingml/2006/main">
                  <a:graphicData uri="http://schemas.microsoft.com/office/word/2010/wordprocessingShape">
                    <wps:wsp>
                      <wps:cNvSpPr/>
                      <wps:spPr>
                        <a:xfrm>
                          <a:off x="0" y="0"/>
                          <a:ext cx="2006930"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7D6AF" id="Rectangle 53" o:spid="_x0000_s1026" style="position:absolute;margin-left:328.9pt;margin-top:1.4pt;width:158.05pt;height:11.9pt;z-index:-251524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" fillcolor="#d8d8d8 [2732]" strokecolor="#d8d8d8 [2732]" strokeweight="1pt">
                <w10:wrap anchorx="margin"/>
              </v:rect>
            </w:pict>
          </mc:Fallback>
        </mc:AlternateContent>
      </w:r>
      <w:r w:rsidR="00847738" w:rsidRPr="00847738">
        <w:rPr>
          <w:lang w:val="fr-FR"/>
        </w:rPr>
        <w:t>En cas de suspicion de maladie transmissible à bord d'un avion, (</w:t>
      </w:r>
      <w:r w:rsidR="00847738" w:rsidRPr="00847738">
        <w:rPr>
          <w:i/>
          <w:iCs/>
          <w:highlight w:val="lightGray"/>
          <w:lang w:val="fr-FR"/>
        </w:rPr>
        <w:t>insérer l'agence ou les agences qui dirigeront la réponse</w:t>
      </w:r>
      <w:r w:rsidR="00847738" w:rsidRPr="00847738">
        <w:rPr>
          <w:lang w:val="fr-FR"/>
        </w:rPr>
        <w:t>) dirigera la réponse à la maladie, fournira des conseils sur l'équipement de protection individuelle (EPI) et dirigera les activités de tout le personnel d'intervention présent. Si plus d'une agence dirige l'intervention, il convient de suivre l'approche du commandement unifié, dans laquelle les agences partagent les responsabilités sans affecter les pouvoirs ou les responsabilités propres à chacune d'entre elles.</w:t>
      </w:r>
    </w:p>
    <w:p w14:paraId="34A96331" w14:textId="57B743E4" w:rsidR="00847738" w:rsidRPr="00847738" w:rsidRDefault="00847738" w:rsidP="00910509">
      <w:pPr>
        <w:pStyle w:val="ListParagraph"/>
        <w:numPr>
          <w:ilvl w:val="2"/>
          <w:numId w:val="23"/>
        </w:numPr>
        <w:autoSpaceDE w:val="0"/>
        <w:autoSpaceDN w:val="0"/>
        <w:adjustRightInd w:val="0"/>
        <w:spacing w:after="0" w:line="240" w:lineRule="auto"/>
        <w:ind w:left="990"/>
        <w:rPr>
          <w:lang w:val="fr-FR"/>
        </w:rPr>
      </w:pPr>
      <w:r w:rsidRPr="00847738">
        <w:rPr>
          <w:lang w:val="fr-FR"/>
        </w:rPr>
        <w:t>La composition d'un groupe de réponse initiale à une maladie transmissible peut inclure un ou plusieurs des éléments suivants :</w:t>
      </w:r>
    </w:p>
    <w:p w14:paraId="614F0F76" w14:textId="22F2C322" w:rsidR="00847738" w:rsidRPr="00847738" w:rsidRDefault="00847738" w:rsidP="00910509">
      <w:pPr>
        <w:pStyle w:val="ListParagraph"/>
        <w:numPr>
          <w:ilvl w:val="0"/>
          <w:numId w:val="24"/>
        </w:numPr>
        <w:autoSpaceDE w:val="0"/>
        <w:autoSpaceDN w:val="0"/>
        <w:adjustRightInd w:val="0"/>
        <w:spacing w:after="0" w:line="240" w:lineRule="auto"/>
        <w:rPr>
          <w:lang w:val="fr-FR"/>
        </w:rPr>
      </w:pPr>
      <w:r w:rsidRPr="00847738">
        <w:rPr>
          <w:lang w:val="fr-FR"/>
        </w:rPr>
        <w:t>[</w:t>
      </w:r>
      <w:r w:rsidRPr="00847738">
        <w:rPr>
          <w:color w:val="FF0000"/>
          <w:lang w:val="fr-FR"/>
        </w:rPr>
        <w:t>Agence sanitaire du PDE</w:t>
      </w:r>
      <w:r w:rsidRPr="00847738">
        <w:rPr>
          <w:lang w:val="fr-FR"/>
        </w:rPr>
        <w:t>]</w:t>
      </w:r>
    </w:p>
    <w:p w14:paraId="311118B4" w14:textId="4DEDD06B" w:rsidR="00847738" w:rsidRPr="00847738" w:rsidRDefault="00847738" w:rsidP="00910509">
      <w:pPr>
        <w:pStyle w:val="ListParagraph"/>
        <w:numPr>
          <w:ilvl w:val="0"/>
          <w:numId w:val="24"/>
        </w:numPr>
        <w:autoSpaceDE w:val="0"/>
        <w:autoSpaceDN w:val="0"/>
        <w:adjustRightInd w:val="0"/>
        <w:spacing w:after="0" w:line="240" w:lineRule="auto"/>
        <w:rPr>
          <w:lang w:val="fr-FR"/>
        </w:rPr>
      </w:pPr>
      <w:r w:rsidRPr="00847738">
        <w:rPr>
          <w:lang w:val="fr-FR"/>
        </w:rPr>
        <w:t>Autorité aéroportuaire</w:t>
      </w:r>
    </w:p>
    <w:p w14:paraId="77ED8E60" w14:textId="64FD18B7" w:rsidR="00847738" w:rsidRPr="00847738" w:rsidRDefault="00847738" w:rsidP="00910509">
      <w:pPr>
        <w:pStyle w:val="ListParagraph"/>
        <w:numPr>
          <w:ilvl w:val="0"/>
          <w:numId w:val="24"/>
        </w:numPr>
        <w:autoSpaceDE w:val="0"/>
        <w:autoSpaceDN w:val="0"/>
        <w:adjustRightInd w:val="0"/>
        <w:spacing w:after="0" w:line="240" w:lineRule="auto"/>
        <w:rPr>
          <w:lang w:val="fr-FR"/>
        </w:rPr>
      </w:pPr>
      <w:r w:rsidRPr="00847738">
        <w:rPr>
          <w:lang w:val="fr-FR"/>
        </w:rPr>
        <w:t>Services médicaux d'urgence</w:t>
      </w:r>
    </w:p>
    <w:p w14:paraId="6F7BE2AC" w14:textId="61D08B3D" w:rsidR="00847738" w:rsidRPr="00847738" w:rsidRDefault="00847738" w:rsidP="00910509">
      <w:pPr>
        <w:pStyle w:val="ListParagraph"/>
        <w:numPr>
          <w:ilvl w:val="0"/>
          <w:numId w:val="24"/>
        </w:numPr>
        <w:autoSpaceDE w:val="0"/>
        <w:autoSpaceDN w:val="0"/>
        <w:adjustRightInd w:val="0"/>
        <w:spacing w:after="0" w:line="240" w:lineRule="auto"/>
        <w:rPr>
          <w:lang w:val="fr-FR"/>
        </w:rPr>
      </w:pPr>
      <w:r w:rsidRPr="00847738">
        <w:rPr>
          <w:lang w:val="fr-FR"/>
        </w:rPr>
        <w:t>Compagnie aérienne</w:t>
      </w:r>
    </w:p>
    <w:p w14:paraId="7EB3CC9A" w14:textId="2A96D8EE" w:rsidR="00847738" w:rsidRPr="00847738" w:rsidRDefault="00847738" w:rsidP="00910509">
      <w:pPr>
        <w:pStyle w:val="ListParagraph"/>
        <w:numPr>
          <w:ilvl w:val="2"/>
          <w:numId w:val="25"/>
        </w:numPr>
        <w:autoSpaceDE w:val="0"/>
        <w:autoSpaceDN w:val="0"/>
        <w:adjustRightInd w:val="0"/>
        <w:spacing w:after="0" w:line="240" w:lineRule="auto"/>
        <w:ind w:left="990"/>
        <w:rPr>
          <w:lang w:val="fr-FR"/>
        </w:rPr>
      </w:pPr>
      <w:r w:rsidRPr="00847738">
        <w:rPr>
          <w:lang w:val="fr-FR"/>
        </w:rPr>
        <w:t>Tous les organismes qui interagissent avec des passagers malades ou exposés utiliseront l'EPI approprié, conformément aux directives propres à chaque organisme.</w:t>
      </w:r>
    </w:p>
    <w:p w14:paraId="52BD3458" w14:textId="05CDC5D2" w:rsidR="00847738" w:rsidRPr="00847738" w:rsidRDefault="00847738" w:rsidP="00910509">
      <w:pPr>
        <w:pStyle w:val="ListParagraph"/>
        <w:numPr>
          <w:ilvl w:val="2"/>
          <w:numId w:val="25"/>
        </w:numPr>
        <w:autoSpaceDE w:val="0"/>
        <w:autoSpaceDN w:val="0"/>
        <w:adjustRightInd w:val="0"/>
        <w:spacing w:after="0" w:line="240" w:lineRule="auto"/>
        <w:ind w:left="990"/>
        <w:rPr>
          <w:lang w:val="fr-FR"/>
        </w:rPr>
      </w:pPr>
      <w:r w:rsidRPr="00847738">
        <w:rPr>
          <w:lang w:val="fr-FR"/>
        </w:rPr>
        <w:t>Le personnel du (</w:t>
      </w:r>
      <w:r w:rsidRPr="00847738">
        <w:rPr>
          <w:i/>
          <w:iCs/>
          <w:highlight w:val="lightGray"/>
          <w:lang w:val="fr-FR"/>
        </w:rPr>
        <w:t>insérer le ou les organismes responsables</w:t>
      </w:r>
      <w:r w:rsidRPr="00847738">
        <w:rPr>
          <w:i/>
          <w:iCs/>
          <w:lang w:val="fr-FR"/>
        </w:rPr>
        <w:t>)</w:t>
      </w:r>
      <w:r w:rsidRPr="00847738">
        <w:rPr>
          <w:lang w:val="fr-FR"/>
        </w:rPr>
        <w:t xml:space="preserve"> ou son remplaçant désigné montera à bord de l'avion pour effectuer une évaluation initiale afin de déterminer la nature de l'événement et les prochaines étapes.</w:t>
      </w:r>
    </w:p>
    <w:p w14:paraId="3F8DEC4F" w14:textId="1033730E" w:rsidR="00847738" w:rsidRPr="00847738" w:rsidRDefault="00847738" w:rsidP="00910509">
      <w:pPr>
        <w:pStyle w:val="ListParagraph"/>
        <w:numPr>
          <w:ilvl w:val="2"/>
          <w:numId w:val="25"/>
        </w:numPr>
        <w:autoSpaceDE w:val="0"/>
        <w:autoSpaceDN w:val="0"/>
        <w:adjustRightInd w:val="0"/>
        <w:spacing w:after="0" w:line="240" w:lineRule="auto"/>
        <w:ind w:left="990"/>
        <w:rPr>
          <w:lang w:val="fr-FR"/>
        </w:rPr>
      </w:pPr>
      <w:r w:rsidRPr="00847738">
        <w:rPr>
          <w:lang w:val="fr-FR"/>
        </w:rPr>
        <w:t>Le personnel de (</w:t>
      </w:r>
      <w:r w:rsidRPr="00847738">
        <w:rPr>
          <w:i/>
          <w:iCs/>
          <w:highlight w:val="lightGray"/>
          <w:lang w:val="fr-FR"/>
        </w:rPr>
        <w:t>insérer l'agence ou les agences responsables</w:t>
      </w:r>
      <w:r w:rsidRPr="00847738">
        <w:rPr>
          <w:lang w:val="fr-FR"/>
        </w:rPr>
        <w:t>) ou son remplaçant désigné peut entreprendre une ou plusieurs des actions suivantes en réponse au signalement d'une maladie transmissible ou d'un décès suspecté parmi les passagers ou l'équipage à bord d'un vol entrant :</w:t>
      </w:r>
    </w:p>
    <w:p w14:paraId="42AF7275" w14:textId="7AFE14DC" w:rsidR="00847738" w:rsidRPr="00847738" w:rsidRDefault="00847738" w:rsidP="00910509">
      <w:pPr>
        <w:pStyle w:val="ListParagraph"/>
        <w:numPr>
          <w:ilvl w:val="0"/>
          <w:numId w:val="26"/>
        </w:numPr>
        <w:autoSpaceDE w:val="0"/>
        <w:autoSpaceDN w:val="0"/>
        <w:adjustRightInd w:val="0"/>
        <w:spacing w:after="0" w:line="240" w:lineRule="auto"/>
        <w:rPr>
          <w:lang w:val="fr-FR"/>
        </w:rPr>
      </w:pPr>
      <w:r w:rsidRPr="00847738">
        <w:rPr>
          <w:lang w:val="fr-FR"/>
        </w:rPr>
        <w:t>Interroger les voyageurs malades ou leurs accompagnateurs au sujet des symptômes, des voyages et des antécédents d'exposition (</w:t>
      </w:r>
      <w:r w:rsidRPr="00847738">
        <w:rPr>
          <w:i/>
          <w:iCs/>
          <w:lang w:val="fr-FR"/>
        </w:rPr>
        <w:t>voir le formulaire d'enquête sur les maladies ou les décès liés aux voyages à l'annexe H</w:t>
      </w:r>
      <w:r w:rsidRPr="00847738">
        <w:rPr>
          <w:lang w:val="fr-FR"/>
        </w:rPr>
        <w:t>).</w:t>
      </w:r>
    </w:p>
    <w:p w14:paraId="5FC6D196" w14:textId="63FD0B60" w:rsidR="00847738" w:rsidRPr="00847738" w:rsidRDefault="00847738" w:rsidP="00910509">
      <w:pPr>
        <w:pStyle w:val="ListParagraph"/>
        <w:numPr>
          <w:ilvl w:val="0"/>
          <w:numId w:val="26"/>
        </w:numPr>
        <w:autoSpaceDE w:val="0"/>
        <w:autoSpaceDN w:val="0"/>
        <w:adjustRightInd w:val="0"/>
        <w:spacing w:after="0" w:line="240" w:lineRule="auto"/>
        <w:rPr>
          <w:lang w:val="fr-FR"/>
        </w:rPr>
      </w:pPr>
      <w:r w:rsidRPr="00847738">
        <w:rPr>
          <w:lang w:val="fr-FR"/>
        </w:rPr>
        <w:t>Interroger les membres de l'équipage à bord sur les circonstances de l'événement.</w:t>
      </w:r>
    </w:p>
    <w:p w14:paraId="69635496" w14:textId="780F5D1A" w:rsidR="00847738" w:rsidRPr="00847738" w:rsidRDefault="00847738" w:rsidP="00910509">
      <w:pPr>
        <w:pStyle w:val="ListParagraph"/>
        <w:numPr>
          <w:ilvl w:val="0"/>
          <w:numId w:val="26"/>
        </w:numPr>
        <w:autoSpaceDE w:val="0"/>
        <w:autoSpaceDN w:val="0"/>
        <w:adjustRightInd w:val="0"/>
        <w:spacing w:after="0" w:line="240" w:lineRule="auto"/>
        <w:rPr>
          <w:lang w:val="fr-FR"/>
        </w:rPr>
      </w:pPr>
      <w:r w:rsidRPr="00847738">
        <w:rPr>
          <w:lang w:val="fr-FR"/>
        </w:rPr>
        <w:t>Déterminer le sort des voyageurs malades et des autres passagers et membres de l'équipage à bord de tous les passagers.</w:t>
      </w:r>
    </w:p>
    <w:p w14:paraId="72C9BF3B" w14:textId="3A59BA27" w:rsidR="00F729E1" w:rsidRDefault="00847738" w:rsidP="00910509">
      <w:pPr>
        <w:pStyle w:val="ListParagraph"/>
        <w:numPr>
          <w:ilvl w:val="0"/>
          <w:numId w:val="26"/>
        </w:numPr>
        <w:autoSpaceDE w:val="0"/>
        <w:autoSpaceDN w:val="0"/>
        <w:adjustRightInd w:val="0"/>
        <w:spacing w:after="0" w:line="240" w:lineRule="auto"/>
        <w:rPr>
          <w:lang w:val="fr-FR"/>
        </w:rPr>
      </w:pPr>
      <w:r w:rsidRPr="00847738">
        <w:rPr>
          <w:lang w:val="fr-FR"/>
        </w:rPr>
        <w:t>Déterminer les mesures de santé publique appropriées à appliquer pour chaque intervention</w:t>
      </w:r>
    </w:p>
    <w:p w14:paraId="1F473F10" w14:textId="77777777" w:rsidR="00847738" w:rsidRPr="00847738" w:rsidRDefault="00847738" w:rsidP="00910509">
      <w:pPr>
        <w:pStyle w:val="ListParagraph"/>
        <w:numPr>
          <w:ilvl w:val="0"/>
          <w:numId w:val="26"/>
        </w:numPr>
        <w:autoSpaceDE w:val="0"/>
        <w:autoSpaceDN w:val="0"/>
        <w:adjustRightInd w:val="0"/>
        <w:spacing w:after="0" w:line="240" w:lineRule="auto"/>
        <w:rPr>
          <w:lang w:val="fr-FR"/>
        </w:rPr>
      </w:pPr>
    </w:p>
    <w:p w14:paraId="509334B4" w14:textId="6BD7D9A4" w:rsidR="00847738" w:rsidRPr="00847738" w:rsidRDefault="00847738" w:rsidP="00847738">
      <w:pPr>
        <w:rPr>
          <w:lang w:val="fr-FR"/>
        </w:rPr>
      </w:pPr>
      <w:r w:rsidRPr="00847738">
        <w:rPr>
          <w:rFonts w:ascii="Cambria" w:eastAsiaTheme="majorEastAsia" w:hAnsi="Cambria" w:cstheme="majorBidi"/>
          <w:b/>
          <w:color w:val="2E74B5" w:themeColor="accent1" w:themeShade="BF"/>
          <w:sz w:val="26"/>
          <w:szCs w:val="26"/>
          <w:lang w:val="fr-FR"/>
        </w:rPr>
        <w:t>B.</w:t>
      </w:r>
      <w:r w:rsidRPr="00847738">
        <w:rPr>
          <w:rFonts w:ascii="Cambria" w:eastAsiaTheme="majorEastAsia" w:hAnsi="Cambria" w:cstheme="majorBidi"/>
          <w:b/>
          <w:color w:val="2E74B5" w:themeColor="accent1" w:themeShade="BF"/>
          <w:sz w:val="26"/>
          <w:szCs w:val="26"/>
          <w:lang w:val="fr-FR"/>
        </w:rPr>
        <w:tab/>
        <w:t>Mesures de contrôle de l'infection</w:t>
      </w:r>
    </w:p>
    <w:p w14:paraId="211750DE" w14:textId="0D30383C" w:rsidR="00847738" w:rsidRPr="00847738" w:rsidRDefault="00AE6D91" w:rsidP="00847738">
      <w:pPr>
        <w:ind w:left="360"/>
        <w:rPr>
          <w:lang w:val="fr-FR"/>
        </w:rPr>
      </w:pPr>
      <w:r w:rsidRPr="00AE6D91">
        <w:rPr>
          <w:lang w:val="fr-FR"/>
        </w:rPr>
        <w:t xml:space="preserve">Jusqu'à preuve du contraire, il faut supposer que tous les voyageurs malades sont potentiellement atteints d'une maladie transmissible et que les précautions appropriées doivent être prises. Il est recommandé de </w:t>
      </w:r>
      <w:r w:rsidRPr="00AE6D91">
        <w:rPr>
          <w:lang w:val="fr-FR"/>
        </w:rPr>
        <w:lastRenderedPageBreak/>
        <w:t xml:space="preserve">suivre les directives de l'aéroport, en plus de minimiser l'exposition du personnel de l'aéroport et des voyageurs aux personnes malades. </w:t>
      </w:r>
      <w:r w:rsidRPr="005B3A43">
        <w:rPr>
          <w:lang w:val="fr-FR"/>
        </w:rPr>
        <w:t>Voir Isolement et quarantaine</w:t>
      </w:r>
      <w:r w:rsidR="00847738" w:rsidRPr="00847738">
        <w:rPr>
          <w:lang w:val="fr-FR"/>
        </w:rPr>
        <w:t>.</w:t>
      </w:r>
    </w:p>
    <w:p w14:paraId="2CBE5621" w14:textId="77777777" w:rsidR="00847738" w:rsidRDefault="00847738" w:rsidP="00847738">
      <w:pPr>
        <w:ind w:left="360"/>
        <w:rPr>
          <w:lang w:val="fr-FR"/>
        </w:rPr>
      </w:pPr>
      <w:r w:rsidRPr="00847738">
        <w:rPr>
          <w:lang w:val="fr-FR"/>
        </w:rPr>
        <w:t xml:space="preserve">Les recommandations relatives à l'équipement de protection individuelle (EPI) pour répondre à un voyageur malade se trouvent à l'annexe D. </w:t>
      </w:r>
    </w:p>
    <w:p w14:paraId="54F7E3FA" w14:textId="1ED399D8" w:rsidR="00081B7E" w:rsidRPr="00847738" w:rsidRDefault="00F36727" w:rsidP="00847738">
      <w:pPr>
        <w:ind w:left="360"/>
        <w:rPr>
          <w:i/>
          <w:lang w:val="fr-FR"/>
        </w:rPr>
      </w:pPr>
      <w:r w:rsidRPr="00F36727">
        <w:rPr>
          <w:noProof/>
        </w:rPr>
        <mc:AlternateContent>
          <mc:Choice Requires="wps">
            <w:drawing>
              <wp:anchor distT="0" distB="0" distL="114300" distR="114300" simplePos="0" relativeHeight="251683840" behindDoc="1" locked="0" layoutInCell="1" allowOverlap="1" wp14:anchorId="7B7F8368" wp14:editId="1EF51799">
                <wp:simplePos x="0" y="0"/>
                <wp:positionH relativeFrom="margin">
                  <wp:posOffset>18434</wp:posOffset>
                </wp:positionH>
                <wp:positionV relativeFrom="paragraph">
                  <wp:posOffset>3175</wp:posOffset>
                </wp:positionV>
                <wp:extent cx="6614160" cy="253716"/>
                <wp:effectExtent l="0" t="0" r="15240" b="13335"/>
                <wp:wrapNone/>
                <wp:docPr id="17" name="Rectangle 17"/>
                <wp:cNvGraphicFramePr/>
                <a:graphic xmlns:a="http://schemas.openxmlformats.org/drawingml/2006/main">
                  <a:graphicData uri="http://schemas.microsoft.com/office/word/2010/wordprocessingShape">
                    <wps:wsp>
                      <wps:cNvSpPr/>
                      <wps:spPr>
                        <a:xfrm>
                          <a:off x="0" y="0"/>
                          <a:ext cx="6614160" cy="25371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266123" id="Rectangle 17" o:spid="_x0000_s1026" style="position:absolute;margin-left:1.45pt;margin-top:.25pt;width:520.8pt;height:20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" fillcolor="#d8d8d8 [2732]" strokecolor="#d8d8d8 [2732]" strokeweight="1pt">
                <w10:wrap anchorx="margin"/>
              </v:rect>
            </w:pict>
          </mc:Fallback>
        </mc:AlternateContent>
      </w:r>
      <w:r w:rsidR="00847738" w:rsidRPr="00847738">
        <w:rPr>
          <w:i/>
          <w:lang w:val="fr-FR"/>
        </w:rPr>
        <w:t>(</w:t>
      </w:r>
      <w:r w:rsidR="00847738" w:rsidRPr="00847738">
        <w:rPr>
          <w:lang w:val="fr-FR"/>
        </w:rPr>
        <w:t>Insérer</w:t>
      </w:r>
      <w:r w:rsidR="00847738" w:rsidRPr="00847738">
        <w:rPr>
          <w:i/>
          <w:lang w:val="fr-FR"/>
        </w:rPr>
        <w:t xml:space="preserve"> toute mesure de contrôle de l'infection ou d'EPI spécifique au site ou au pays dans l'annexe D)</w:t>
      </w:r>
      <w:r w:rsidR="00081B7E" w:rsidRPr="00847738">
        <w:rPr>
          <w:i/>
          <w:lang w:val="fr-FR"/>
        </w:rPr>
        <w:t xml:space="preserve">. </w:t>
      </w:r>
    </w:p>
    <w:p w14:paraId="393B2F58" w14:textId="77777777" w:rsidR="00F729E1" w:rsidRPr="00847738" w:rsidRDefault="00F729E1" w:rsidP="00442B7D">
      <w:pPr>
        <w:pStyle w:val="Heading2"/>
        <w:ind w:left="720"/>
        <w:rPr>
          <w:rFonts w:ascii="Cambria" w:hAnsi="Cambria"/>
          <w:b/>
          <w:lang w:val="fr-FR"/>
        </w:rPr>
      </w:pPr>
    </w:p>
    <w:p w14:paraId="2726552C" w14:textId="6C6B00C8" w:rsidR="00847738" w:rsidRPr="00847738" w:rsidRDefault="00847738" w:rsidP="00847738">
      <w:pPr>
        <w:rPr>
          <w:lang w:val="fr-FR"/>
        </w:rPr>
      </w:pPr>
      <w:r w:rsidRPr="00847738">
        <w:rPr>
          <w:rFonts w:ascii="Cambria" w:eastAsiaTheme="majorEastAsia" w:hAnsi="Cambria" w:cstheme="majorBidi"/>
          <w:b/>
          <w:color w:val="2E74B5" w:themeColor="accent1" w:themeShade="BF"/>
          <w:sz w:val="26"/>
          <w:szCs w:val="26"/>
          <w:lang w:val="fr-FR"/>
        </w:rPr>
        <w:t>C.</w:t>
      </w:r>
      <w:r w:rsidRPr="00847738">
        <w:rPr>
          <w:rFonts w:ascii="Cambria" w:eastAsiaTheme="majorEastAsia" w:hAnsi="Cambria" w:cstheme="majorBidi"/>
          <w:b/>
          <w:color w:val="2E74B5" w:themeColor="accent1" w:themeShade="BF"/>
          <w:sz w:val="26"/>
          <w:szCs w:val="26"/>
          <w:lang w:val="fr-FR"/>
        </w:rPr>
        <w:tab/>
        <w:t>Centre des opérations d'urgence</w:t>
      </w:r>
      <w:r>
        <w:rPr>
          <w:noProof/>
        </w:rPr>
        <mc:AlternateContent>
          <mc:Choice Requires="wps">
            <w:drawing>
              <wp:anchor distT="0" distB="0" distL="114300" distR="114300" simplePos="0" relativeHeight="251685888" behindDoc="1" locked="0" layoutInCell="1" allowOverlap="1" wp14:anchorId="0AFD6BEB" wp14:editId="4162C7E6">
                <wp:simplePos x="0" y="0"/>
                <wp:positionH relativeFrom="margin">
                  <wp:align>left</wp:align>
                </wp:positionH>
                <wp:positionV relativeFrom="paragraph">
                  <wp:posOffset>274955</wp:posOffset>
                </wp:positionV>
                <wp:extent cx="6629400" cy="40957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6629400" cy="4095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83722" id="Rectangle 18" o:spid="_x0000_s1026" style="position:absolute;margin-left:0;margin-top:21.65pt;width:522pt;height:32.25pt;z-index:-2516305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" fillcolor="#d8d8d8 [2732]" strokecolor="#d8d8d8 [2732]" strokeweight="1pt">
                <w10:wrap anchorx="margin"/>
              </v:rect>
            </w:pict>
          </mc:Fallback>
        </mc:AlternateContent>
      </w:r>
    </w:p>
    <w:p w14:paraId="6347B5B6" w14:textId="36C1B15D" w:rsidR="00F729E1" w:rsidRPr="00847738" w:rsidRDefault="00847738" w:rsidP="00DB3BD8">
      <w:pPr>
        <w:ind w:firstLine="360"/>
        <w:rPr>
          <w:rFonts w:ascii="Cambria" w:hAnsi="Cambria"/>
          <w:b/>
          <w:lang w:val="fr-FR"/>
        </w:rPr>
      </w:pPr>
      <w:r w:rsidRPr="00847738">
        <w:rPr>
          <w:i/>
          <w:lang w:val="fr-FR"/>
        </w:rPr>
        <w:t>Insérer des informations sur l'activation et la coordination avec le centre des opérations d'urgence local/étatique et/ou de l'aéroport</w:t>
      </w:r>
      <w:r w:rsidR="00081B7E" w:rsidRPr="00847738">
        <w:rPr>
          <w:i/>
          <w:lang w:val="fr-FR"/>
        </w:rPr>
        <w:t>.</w:t>
      </w:r>
    </w:p>
    <w:p w14:paraId="76A405DE" w14:textId="21B18E01" w:rsidR="00847738" w:rsidRPr="005B3A43" w:rsidRDefault="00AE6D91" w:rsidP="00847738">
      <w:pPr>
        <w:rPr>
          <w:lang w:val="fr-FR"/>
        </w:rPr>
      </w:pPr>
      <w:r w:rsidRPr="005B3A43">
        <w:rPr>
          <w:rFonts w:ascii="Cambria" w:eastAsiaTheme="majorEastAsia" w:hAnsi="Cambria" w:cstheme="majorBidi"/>
          <w:b/>
          <w:color w:val="2E74B5" w:themeColor="accent1" w:themeShade="BF"/>
          <w:sz w:val="26"/>
          <w:szCs w:val="26"/>
          <w:lang w:val="fr-FR"/>
        </w:rPr>
        <w:t>B.</w:t>
      </w:r>
      <w:r w:rsidRPr="005B3A43">
        <w:rPr>
          <w:rFonts w:ascii="Cambria" w:eastAsiaTheme="majorEastAsia" w:hAnsi="Cambria" w:cstheme="majorBidi"/>
          <w:b/>
          <w:color w:val="2E74B5" w:themeColor="accent1" w:themeShade="BF"/>
          <w:sz w:val="26"/>
          <w:szCs w:val="26"/>
          <w:lang w:val="fr-FR"/>
        </w:rPr>
        <w:tab/>
        <w:t>Capacité de surtension</w:t>
      </w:r>
    </w:p>
    <w:p w14:paraId="7719ECDC" w14:textId="77777777" w:rsidR="00AE6D91" w:rsidRPr="00AE6D91" w:rsidRDefault="00AE6D91" w:rsidP="00AE6D91">
      <w:pPr>
        <w:spacing w:after="0"/>
        <w:rPr>
          <w:i/>
          <w:lang w:val="fr-FR"/>
        </w:rPr>
      </w:pPr>
      <w:r w:rsidRPr="00AE6D91">
        <w:rPr>
          <w:noProof/>
          <w:lang w:val="fr-FR"/>
        </w:rPr>
        <w:t>En cas d'urgence de santé publique à grande échelle, (</w:t>
      </w:r>
      <w:r w:rsidRPr="00AE6D91">
        <w:rPr>
          <w:i/>
          <w:iCs/>
          <w:noProof/>
          <w:highlight w:val="lightGray"/>
          <w:lang w:val="fr-FR"/>
        </w:rPr>
        <w:t>insérer le nom du PDE</w:t>
      </w:r>
      <w:r w:rsidRPr="00AE6D91">
        <w:rPr>
          <w:noProof/>
          <w:lang w:val="fr-FR"/>
        </w:rPr>
        <w:t>) aura probablement besoin de l'assistance suivante :</w:t>
      </w:r>
    </w:p>
    <w:p w14:paraId="3BAB6B18" w14:textId="6095895A" w:rsidR="00AE6D91" w:rsidRPr="00AE6D91" w:rsidRDefault="00AE6D91" w:rsidP="00AE6D91">
      <w:pPr>
        <w:pStyle w:val="ListParagraph"/>
        <w:numPr>
          <w:ilvl w:val="0"/>
          <w:numId w:val="5"/>
        </w:numPr>
        <w:rPr>
          <w:lang w:val="fr-FR"/>
        </w:rPr>
      </w:pPr>
      <w:r w:rsidRPr="00AE6D91">
        <w:rPr>
          <w:lang w:val="fr-FR"/>
        </w:rPr>
        <w:t>Dépistage initial (primaire) des passagers pour déterminer s'ils répondent aux critères d'un examen plus approfondi (triage),</w:t>
      </w:r>
    </w:p>
    <w:p w14:paraId="3A384BDD" w14:textId="52991F30" w:rsidR="00AE6D91" w:rsidRPr="00AE6D91" w:rsidRDefault="00AE6D91" w:rsidP="00AE6D91">
      <w:pPr>
        <w:pStyle w:val="ListParagraph"/>
        <w:numPr>
          <w:ilvl w:val="0"/>
          <w:numId w:val="5"/>
        </w:numPr>
        <w:rPr>
          <w:lang w:val="fr-FR"/>
        </w:rPr>
      </w:pPr>
      <w:r w:rsidRPr="00AE6D91">
        <w:rPr>
          <w:lang w:val="fr-FR"/>
        </w:rPr>
        <w:t xml:space="preserve">Dépistage secondaire de santé publique des personnes malades et exposées identifiées, </w:t>
      </w:r>
    </w:p>
    <w:p w14:paraId="1CC33674" w14:textId="7082BDF5" w:rsidR="00AE6D91" w:rsidRPr="00AE6D91" w:rsidRDefault="00AE6D91" w:rsidP="00AE6D91">
      <w:pPr>
        <w:pStyle w:val="ListParagraph"/>
        <w:numPr>
          <w:ilvl w:val="0"/>
          <w:numId w:val="5"/>
        </w:numPr>
        <w:rPr>
          <w:lang w:val="fr-FR"/>
        </w:rPr>
      </w:pPr>
      <w:r w:rsidRPr="00AE6D91">
        <w:rPr>
          <w:lang w:val="fr-FR"/>
        </w:rPr>
        <w:t>Distribution d'avis d'alerte sanitaire (HAN)</w:t>
      </w:r>
    </w:p>
    <w:p w14:paraId="080CB977" w14:textId="38C06E24" w:rsidR="00AE6D91" w:rsidRPr="00AE6D91" w:rsidRDefault="00AE6D91" w:rsidP="00AE6D91">
      <w:pPr>
        <w:pStyle w:val="ListParagraph"/>
        <w:numPr>
          <w:ilvl w:val="0"/>
          <w:numId w:val="5"/>
        </w:numPr>
        <w:rPr>
          <w:lang w:val="fr-FR"/>
        </w:rPr>
      </w:pPr>
      <w:r w:rsidRPr="00AE6D91">
        <w:rPr>
          <w:lang w:val="fr-FR"/>
        </w:rPr>
        <w:t>Collecte des informations de localisation des passagers,</w:t>
      </w:r>
    </w:p>
    <w:p w14:paraId="517B8F38" w14:textId="56F6A77F" w:rsidR="00D84CCD" w:rsidRPr="00AE6D91" w:rsidRDefault="00AE6D91" w:rsidP="00AE6D91">
      <w:pPr>
        <w:pStyle w:val="ListParagraph"/>
        <w:numPr>
          <w:ilvl w:val="0"/>
          <w:numId w:val="5"/>
        </w:numPr>
        <w:rPr>
          <w:i/>
          <w:lang w:val="fr-FR"/>
        </w:rPr>
      </w:pPr>
      <w:r w:rsidRPr="00AE6D91">
        <w:rPr>
          <w:lang w:val="fr-FR"/>
        </w:rPr>
        <w:t>Fourniture de badges pour l'accès à l'aéroport, etc.</w:t>
      </w:r>
      <w:r w:rsidR="00081B7E" w:rsidRPr="00AE6D91">
        <w:rPr>
          <w:lang w:val="fr-FR"/>
        </w:rPr>
        <w:t xml:space="preserve"> </w:t>
      </w:r>
    </w:p>
    <w:p w14:paraId="4CEE9F05" w14:textId="77777777" w:rsidR="00AE6D91" w:rsidRPr="00AE6D91" w:rsidRDefault="00AE6D91" w:rsidP="00A436C5">
      <w:pPr>
        <w:pStyle w:val="Heading2"/>
        <w:numPr>
          <w:ilvl w:val="0"/>
          <w:numId w:val="4"/>
        </w:numPr>
        <w:rPr>
          <w:rFonts w:ascii="Cambria" w:hAnsi="Cambria"/>
          <w:b/>
          <w:lang w:val="fr-FR"/>
        </w:rPr>
      </w:pPr>
      <w:bookmarkStart w:id="2" w:name="_Toc513209713"/>
      <w:r w:rsidRPr="00AE6D91">
        <w:rPr>
          <w:rFonts w:asciiTheme="minorHAnsi" w:eastAsiaTheme="minorHAnsi" w:hAnsiTheme="minorHAnsi" w:cstheme="minorBidi"/>
          <w:noProof/>
          <w:color w:val="auto"/>
          <w:sz w:val="22"/>
          <w:szCs w:val="22"/>
          <w:lang w:val="fr-FR"/>
        </w:rPr>
        <w:t>Les demandes de personnel d'intervention en cas de surcharge seront traitées par (</w:t>
      </w:r>
      <w:r w:rsidRPr="00AE6D91">
        <w:rPr>
          <w:rFonts w:asciiTheme="minorHAnsi" w:eastAsiaTheme="minorHAnsi" w:hAnsiTheme="minorHAnsi" w:cstheme="minorBidi"/>
          <w:i/>
          <w:iCs/>
          <w:noProof/>
          <w:color w:val="auto"/>
          <w:sz w:val="22"/>
          <w:szCs w:val="22"/>
          <w:highlight w:val="lightGray"/>
          <w:lang w:val="fr-FR"/>
        </w:rPr>
        <w:t>insérer l'agence ou les agences responsables</w:t>
      </w:r>
      <w:r w:rsidRPr="00AE6D91">
        <w:rPr>
          <w:rFonts w:asciiTheme="minorHAnsi" w:eastAsiaTheme="minorHAnsi" w:hAnsiTheme="minorHAnsi" w:cstheme="minorBidi"/>
          <w:noProof/>
          <w:color w:val="auto"/>
          <w:sz w:val="22"/>
          <w:szCs w:val="22"/>
          <w:lang w:val="fr-FR"/>
        </w:rPr>
        <w:t>).</w:t>
      </w:r>
    </w:p>
    <w:p w14:paraId="291FB878" w14:textId="77777777" w:rsidR="00AE6D91" w:rsidRPr="00AE6D91" w:rsidRDefault="00AE6D91" w:rsidP="00AE6D91">
      <w:pPr>
        <w:pStyle w:val="Heading2"/>
        <w:ind w:left="720"/>
        <w:rPr>
          <w:rFonts w:ascii="Cambria" w:hAnsi="Cambria"/>
          <w:b/>
          <w:lang w:val="fr-FR"/>
        </w:rPr>
      </w:pPr>
    </w:p>
    <w:bookmarkEnd w:id="2"/>
    <w:p w14:paraId="04C85759" w14:textId="22BF8125" w:rsidR="00AE6D91" w:rsidRPr="00AE6D91" w:rsidRDefault="00AE6D91" w:rsidP="00AE6D91">
      <w:pPr>
        <w:rPr>
          <w:lang w:val="fr-FR"/>
        </w:rPr>
      </w:pPr>
      <w:r w:rsidRPr="00AE6D91">
        <w:rPr>
          <w:rFonts w:ascii="Cambria" w:eastAsiaTheme="majorEastAsia" w:hAnsi="Cambria" w:cstheme="majorBidi"/>
          <w:b/>
          <w:color w:val="2E74B5" w:themeColor="accent1" w:themeShade="BF"/>
          <w:sz w:val="26"/>
          <w:szCs w:val="26"/>
          <w:lang w:val="fr-FR"/>
        </w:rPr>
        <w:t>C.</w:t>
      </w:r>
      <w:r w:rsidRPr="00AE6D91">
        <w:rPr>
          <w:rFonts w:ascii="Cambria" w:eastAsiaTheme="majorEastAsia" w:hAnsi="Cambria" w:cstheme="majorBidi"/>
          <w:b/>
          <w:color w:val="2E74B5" w:themeColor="accent1" w:themeShade="BF"/>
          <w:sz w:val="26"/>
          <w:szCs w:val="26"/>
          <w:lang w:val="fr-FR"/>
        </w:rPr>
        <w:tab/>
        <w:t>Communications sur la santé à l'intention des voyageurs</w:t>
      </w:r>
    </w:p>
    <w:p w14:paraId="5551834E" w14:textId="1BCA08E7" w:rsidR="002B214E" w:rsidRPr="00AE6D91" w:rsidRDefault="00C22000" w:rsidP="002B214E">
      <w:pPr>
        <w:ind w:left="360"/>
        <w:rPr>
          <w:lang w:val="fr-FR"/>
        </w:rPr>
      </w:pPr>
      <w:r>
        <w:rPr>
          <w:noProof/>
        </w:rPr>
        <mc:AlternateContent>
          <mc:Choice Requires="wps">
            <w:drawing>
              <wp:anchor distT="0" distB="0" distL="114300" distR="114300" simplePos="0" relativeHeight="251767808" behindDoc="1" locked="0" layoutInCell="1" allowOverlap="1" wp14:anchorId="3476E31A" wp14:editId="33784301">
                <wp:simplePos x="0" y="0"/>
                <wp:positionH relativeFrom="margin">
                  <wp:align>left</wp:align>
                </wp:positionH>
                <wp:positionV relativeFrom="paragraph">
                  <wp:posOffset>3438</wp:posOffset>
                </wp:positionV>
                <wp:extent cx="6629400" cy="902525"/>
                <wp:effectExtent l="0" t="0" r="19050" b="12065"/>
                <wp:wrapNone/>
                <wp:docPr id="12" name="Rectangle 12"/>
                <wp:cNvGraphicFramePr/>
                <a:graphic xmlns:a="http://schemas.openxmlformats.org/drawingml/2006/main">
                  <a:graphicData uri="http://schemas.microsoft.com/office/word/2010/wordprocessingShape">
                    <wps:wsp>
                      <wps:cNvSpPr/>
                      <wps:spPr>
                        <a:xfrm>
                          <a:off x="0" y="0"/>
                          <a:ext cx="6629400" cy="9025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25E69" id="Rectangle 12" o:spid="_x0000_s1026" style="position:absolute;margin-left:0;margin-top:.25pt;width:522pt;height:71.05pt;z-index:-251548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" fillcolor="#d8d8d8 [2732]" strokecolor="#d8d8d8 [2732]" strokeweight="1pt">
                <w10:wrap anchorx="margin"/>
              </v:rect>
            </w:pict>
          </mc:Fallback>
        </mc:AlternateContent>
      </w:r>
      <w:r w:rsidR="002B214E">
        <w:rPr>
          <w:noProof/>
        </w:rPr>
        <mc:AlternateContent>
          <mc:Choice Requires="wps">
            <w:drawing>
              <wp:anchor distT="0" distB="0" distL="114300" distR="114300" simplePos="0" relativeHeight="251689984" behindDoc="1" locked="0" layoutInCell="1" allowOverlap="1" wp14:anchorId="33846177" wp14:editId="60AA989E">
                <wp:simplePos x="0" y="0"/>
                <wp:positionH relativeFrom="margin">
                  <wp:align>left</wp:align>
                </wp:positionH>
                <wp:positionV relativeFrom="paragraph">
                  <wp:posOffset>9762</wp:posOffset>
                </wp:positionV>
                <wp:extent cx="6629400" cy="620973"/>
                <wp:effectExtent l="0" t="0" r="19050" b="27305"/>
                <wp:wrapNone/>
                <wp:docPr id="20" name="Rectangle 20"/>
                <wp:cNvGraphicFramePr/>
                <a:graphic xmlns:a="http://schemas.openxmlformats.org/drawingml/2006/main">
                  <a:graphicData uri="http://schemas.microsoft.com/office/word/2010/wordprocessingShape">
                    <wps:wsp>
                      <wps:cNvSpPr/>
                      <wps:spPr>
                        <a:xfrm>
                          <a:off x="0" y="0"/>
                          <a:ext cx="6629400" cy="6209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72790" id="Rectangle 20" o:spid="_x0000_s1026" style="position:absolute;margin-left:0;margin-top:.75pt;width:522pt;height:48.9pt;z-index:-251626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" fillcolor="#d8d8d8 [2732]" strokecolor="#d8d8d8 [2732]" strokeweight="1pt">
                <w10:wrap anchorx="margin"/>
              </v:rect>
            </w:pict>
          </mc:Fallback>
        </mc:AlternateContent>
      </w:r>
      <w:r w:rsidR="00AE6D91" w:rsidRPr="00AE6D91">
        <w:rPr>
          <w:i/>
          <w:lang w:val="fr-FR"/>
        </w:rPr>
        <w:t>Insérer des détails sur les informations sanitaires essentielles qui seront fournies aux voyageurs, ainsi que sur l'organisme ou les organismes responsables de l'élaboration et de la diffusion des messages. Un responsable de l'information publique (PIO) doit travailler avec le ministère de la Santé et les autorités aéroportuaires pour, entre autres, coordonner la création et la diffusion de messages de santé publique cohérents. Pour d'autres outils de communication, voir HAN dans la section Mesures d'intervention en santé publique.</w:t>
      </w:r>
      <w:r w:rsidR="002B214E" w:rsidRPr="00AE6D91">
        <w:rPr>
          <w:i/>
          <w:lang w:val="fr-FR"/>
        </w:rPr>
        <w:t>.</w:t>
      </w:r>
      <w:r w:rsidR="00F36727" w:rsidRPr="00AE6D91">
        <w:rPr>
          <w:noProof/>
          <w:lang w:val="fr-FR"/>
        </w:rPr>
        <w:t xml:space="preserve"> </w:t>
      </w:r>
    </w:p>
    <w:p w14:paraId="674C5AEB" w14:textId="37ADFF25" w:rsidR="00AE6D91" w:rsidRPr="00AE6D91" w:rsidRDefault="00AE6D91" w:rsidP="00AE6D91">
      <w:pPr>
        <w:rPr>
          <w:lang w:val="fr-FR"/>
        </w:rPr>
      </w:pPr>
      <w:r w:rsidRPr="00AE6D91">
        <w:rPr>
          <w:rFonts w:ascii="Cambria" w:eastAsiaTheme="majorEastAsia" w:hAnsi="Cambria" w:cstheme="majorBidi"/>
          <w:b/>
          <w:color w:val="2E74B5" w:themeColor="accent1" w:themeShade="BF"/>
          <w:sz w:val="26"/>
          <w:szCs w:val="26"/>
          <w:lang w:val="fr-FR"/>
        </w:rPr>
        <w:t>C.</w:t>
      </w:r>
      <w:r w:rsidRPr="00AE6D91">
        <w:rPr>
          <w:rFonts w:ascii="Cambria" w:eastAsiaTheme="majorEastAsia" w:hAnsi="Cambria" w:cstheme="majorBidi"/>
          <w:b/>
          <w:color w:val="2E74B5" w:themeColor="accent1" w:themeShade="BF"/>
          <w:sz w:val="26"/>
          <w:szCs w:val="26"/>
          <w:lang w:val="fr-FR"/>
        </w:rPr>
        <w:tab/>
        <w:t>Plan de communication pour les médias/le public</w:t>
      </w:r>
    </w:p>
    <w:p w14:paraId="72EEC875" w14:textId="483DC63F" w:rsidR="00AE6D91" w:rsidRPr="00AE6D91" w:rsidRDefault="00AE6D91" w:rsidP="00AE6D91">
      <w:pPr>
        <w:rPr>
          <w:lang w:val="fr-FR"/>
        </w:rPr>
      </w:pPr>
      <w:r>
        <w:rPr>
          <w:noProof/>
        </w:rPr>
        <mc:AlternateContent>
          <mc:Choice Requires="wps">
            <w:drawing>
              <wp:anchor distT="0" distB="0" distL="114300" distR="114300" simplePos="0" relativeHeight="251692032" behindDoc="1" locked="0" layoutInCell="1" allowOverlap="1" wp14:anchorId="25D18B16" wp14:editId="04EB367B">
                <wp:simplePos x="0" y="0"/>
                <wp:positionH relativeFrom="margin">
                  <wp:align>left</wp:align>
                </wp:positionH>
                <wp:positionV relativeFrom="paragraph">
                  <wp:posOffset>11430</wp:posOffset>
                </wp:positionV>
                <wp:extent cx="6629400" cy="275590"/>
                <wp:effectExtent l="0" t="0" r="19050" b="10160"/>
                <wp:wrapNone/>
                <wp:docPr id="35" name="Rectangle 35"/>
                <wp:cNvGraphicFramePr/>
                <a:graphic xmlns:a="http://schemas.openxmlformats.org/drawingml/2006/main">
                  <a:graphicData uri="http://schemas.microsoft.com/office/word/2010/wordprocessingShape">
                    <wps:wsp>
                      <wps:cNvSpPr/>
                      <wps:spPr>
                        <a:xfrm>
                          <a:off x="0" y="0"/>
                          <a:ext cx="6629400" cy="27559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AD36A" id="Rectangle 35" o:spid="_x0000_s1026" style="position:absolute;margin-left:0;margin-top:.9pt;width:522pt;height:21.7pt;z-index:-251624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" fillcolor="#d8d8d8 [2732]" strokecolor="#d8d8d8 [2732]" strokeweight="1pt">
                <w10:wrap anchorx="margin"/>
              </v:rect>
            </w:pict>
          </mc:Fallback>
        </mc:AlternateContent>
      </w:r>
    </w:p>
    <w:p w14:paraId="01A610B4" w14:textId="0E31146E" w:rsidR="002B214E" w:rsidRPr="00AE6D91" w:rsidRDefault="00AE6D91" w:rsidP="002B214E">
      <w:pPr>
        <w:ind w:left="360"/>
        <w:rPr>
          <w:i/>
          <w:lang w:val="fr-FR"/>
        </w:rPr>
      </w:pPr>
      <w:r>
        <w:rPr>
          <w:noProof/>
        </w:rPr>
        <mc:AlternateContent>
          <mc:Choice Requires="wps">
            <w:drawing>
              <wp:anchor distT="0" distB="0" distL="114300" distR="114300" simplePos="0" relativeHeight="251694080" behindDoc="1" locked="0" layoutInCell="1" allowOverlap="1" wp14:anchorId="11CD53EE" wp14:editId="23BDE8E8">
                <wp:simplePos x="0" y="0"/>
                <wp:positionH relativeFrom="margin">
                  <wp:align>left</wp:align>
                </wp:positionH>
                <wp:positionV relativeFrom="paragraph">
                  <wp:posOffset>9525</wp:posOffset>
                </wp:positionV>
                <wp:extent cx="6629400" cy="559435"/>
                <wp:effectExtent l="0" t="0" r="19050" b="12065"/>
                <wp:wrapNone/>
                <wp:docPr id="21" name="Rectangle 21"/>
                <wp:cNvGraphicFramePr/>
                <a:graphic xmlns:a="http://schemas.openxmlformats.org/drawingml/2006/main">
                  <a:graphicData uri="http://schemas.microsoft.com/office/word/2010/wordprocessingShape">
                    <wps:wsp>
                      <wps:cNvSpPr/>
                      <wps:spPr>
                        <a:xfrm>
                          <a:off x="0" y="0"/>
                          <a:ext cx="6629400" cy="55943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9EAE9" id="Rectangle 21" o:spid="_x0000_s1026" style="position:absolute;margin-left:0;margin-top:.75pt;width:522pt;height:44.05pt;z-index:-251622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" fillcolor="#d8d8d8 [2732]" strokecolor="#d8d8d8 [2732]" strokeweight="1pt">
                <w10:wrap anchorx="margin"/>
              </v:rect>
            </w:pict>
          </mc:Fallback>
        </mc:AlternateContent>
      </w:r>
      <w:r w:rsidRPr="00AE6D91">
        <w:rPr>
          <w:lang w:val="fr-FR"/>
        </w:rPr>
        <w:t xml:space="preserve"> </w:t>
      </w:r>
      <w:r w:rsidRPr="00AE6D91">
        <w:rPr>
          <w:i/>
          <w:lang w:val="fr-FR"/>
        </w:rPr>
        <w:t>Insérer le plan de communication de l'aéroport pour les médias et le public, qui peut se trouver dans le plan d'urgence de l'aérodrome/de l'aéroport et/ou les plans de communication du ministère de la Santé. Identifier l'agent d'information publique (AIP) ou les autres porte-parole potentiels</w:t>
      </w:r>
      <w:r w:rsidR="002B214E" w:rsidRPr="00AE6D91">
        <w:rPr>
          <w:i/>
          <w:lang w:val="fr-FR"/>
        </w:rPr>
        <w:t xml:space="preserve">. </w:t>
      </w:r>
    </w:p>
    <w:p w14:paraId="714A1D98" w14:textId="77777777" w:rsidR="002D5AE5" w:rsidRPr="00AE6D91" w:rsidRDefault="002D5AE5" w:rsidP="00752A81">
      <w:pPr>
        <w:pStyle w:val="Heading2"/>
        <w:ind w:left="720"/>
        <w:rPr>
          <w:rFonts w:ascii="Cambria" w:hAnsi="Cambria"/>
          <w:b/>
          <w:lang w:val="fr-FR"/>
        </w:rPr>
      </w:pPr>
    </w:p>
    <w:p w14:paraId="01BF03C1" w14:textId="67112C74" w:rsidR="00AE6D91" w:rsidRPr="00AE6D91" w:rsidRDefault="00AE6D91" w:rsidP="00AE6D91">
      <w:pPr>
        <w:rPr>
          <w:lang w:val="fr-FR"/>
        </w:rPr>
      </w:pPr>
      <w:r w:rsidRPr="00AE6D91">
        <w:rPr>
          <w:rFonts w:ascii="Cambria" w:eastAsiaTheme="majorEastAsia" w:hAnsi="Cambria" w:cstheme="majorBidi"/>
          <w:b/>
          <w:color w:val="2E74B5" w:themeColor="accent1" w:themeShade="BF"/>
          <w:sz w:val="26"/>
          <w:szCs w:val="26"/>
          <w:lang w:val="fr-FR"/>
        </w:rPr>
        <w:t>C.</w:t>
      </w:r>
      <w:r w:rsidRPr="00AE6D91">
        <w:rPr>
          <w:rFonts w:ascii="Cambria" w:eastAsiaTheme="majorEastAsia" w:hAnsi="Cambria" w:cstheme="majorBidi"/>
          <w:b/>
          <w:color w:val="2E74B5" w:themeColor="accent1" w:themeShade="BF"/>
          <w:sz w:val="26"/>
          <w:szCs w:val="26"/>
          <w:lang w:val="fr-FR"/>
        </w:rPr>
        <w:tab/>
        <w:t>Mesures d'intervention en matière de santé publique</w:t>
      </w:r>
    </w:p>
    <w:p w14:paraId="2E3BA5E3" w14:textId="18E14E72" w:rsidR="002B214E" w:rsidRPr="00AE6D91" w:rsidRDefault="00C22000" w:rsidP="00C22000">
      <w:pPr>
        <w:pStyle w:val="NoSpacing"/>
        <w:ind w:left="360"/>
        <w:rPr>
          <w:lang w:val="fr-FR"/>
        </w:rPr>
      </w:pPr>
      <w:r>
        <w:rPr>
          <w:noProof/>
        </w:rPr>
        <mc:AlternateContent>
          <mc:Choice Requires="wps">
            <w:drawing>
              <wp:anchor distT="0" distB="0" distL="114300" distR="114300" simplePos="0" relativeHeight="251804672" behindDoc="1" locked="0" layoutInCell="1" allowOverlap="1" wp14:anchorId="76B1EC0E" wp14:editId="72E512A0">
                <wp:simplePos x="0" y="0"/>
                <wp:positionH relativeFrom="margin">
                  <wp:posOffset>2633353</wp:posOffset>
                </wp:positionH>
                <wp:positionV relativeFrom="paragraph">
                  <wp:posOffset>163409</wp:posOffset>
                </wp:positionV>
                <wp:extent cx="1383476" cy="151075"/>
                <wp:effectExtent l="0" t="0" r="26670" b="20955"/>
                <wp:wrapNone/>
                <wp:docPr id="936" name="Rectangle 936"/>
                <wp:cNvGraphicFramePr/>
                <a:graphic xmlns:a="http://schemas.openxmlformats.org/drawingml/2006/main">
                  <a:graphicData uri="http://schemas.microsoft.com/office/word/2010/wordprocessingShape">
                    <wps:wsp>
                      <wps:cNvSpPr/>
                      <wps:spPr>
                        <a:xfrm>
                          <a:off x="0" y="0"/>
                          <a:ext cx="1383476"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8C89F" id="Rectangle 936" o:spid="_x0000_s1026" style="position:absolute;margin-left:207.35pt;margin-top:12.85pt;width:108.95pt;height:11.9pt;z-index:-25151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" fillcolor="#d8d8d8 [2732]" strokecolor="#d8d8d8 [2732]" strokeweight="1pt">
                <w10:wrap anchorx="margin"/>
              </v:rect>
            </w:pict>
          </mc:Fallback>
        </mc:AlternateContent>
      </w:r>
      <w:r w:rsidR="00AE6D91" w:rsidRPr="00AE6D91">
        <w:rPr>
          <w:lang w:val="fr-FR"/>
        </w:rPr>
        <w:t>Les mesures d'intervention spécifiques mises en œuvre au point d'entrée lors de l'apparition d'une maladie transmissible sont cruciales pour les efforts de confinement et d'atténuation du (</w:t>
      </w:r>
      <w:r w:rsidR="00AE6D91" w:rsidRPr="00AE6D91">
        <w:rPr>
          <w:i/>
          <w:iCs/>
          <w:highlight w:val="lightGray"/>
          <w:lang w:val="fr-FR"/>
        </w:rPr>
        <w:t>insérer le point d'entrée et le pays</w:t>
      </w:r>
      <w:r w:rsidR="00AE6D91" w:rsidRPr="00AE6D91">
        <w:rPr>
          <w:lang w:val="fr-FR"/>
        </w:rPr>
        <w:t>). L'importation ou l'exportation d'une maladie transmissible peut être atténuée par la mise en œuvre d'un ensemble spécifique de mesures d'intervention de santé publique correspondant au niveau de menace.</w:t>
      </w:r>
      <w:r w:rsidRPr="00AE6D91">
        <w:rPr>
          <w:noProof/>
          <w:lang w:val="fr-FR"/>
        </w:rPr>
        <w:t xml:space="preserve"> </w:t>
      </w:r>
    </w:p>
    <w:p w14:paraId="4157C8B6" w14:textId="77777777" w:rsidR="002B214E" w:rsidRPr="00AE6D91" w:rsidRDefault="002B214E" w:rsidP="002B214E">
      <w:pPr>
        <w:pStyle w:val="NoSpacing"/>
        <w:rPr>
          <w:i/>
          <w:lang w:val="fr-FR"/>
        </w:rPr>
      </w:pPr>
    </w:p>
    <w:p w14:paraId="3E3B9F96" w14:textId="107AE203" w:rsidR="00107C09" w:rsidRDefault="008D63FF" w:rsidP="002B214E">
      <w:pPr>
        <w:pStyle w:val="NoSpacing"/>
        <w:rPr>
          <w:lang w:val="fr-FR"/>
        </w:rPr>
      </w:pPr>
      <w:r w:rsidRPr="008D63FF">
        <w:rPr>
          <w:lang w:val="fr-FR"/>
        </w:rPr>
        <w:t>Les mesures peuvent inclure, mais ne sont pas limitées à :</w:t>
      </w:r>
    </w:p>
    <w:p w14:paraId="553D4669" w14:textId="77777777" w:rsidR="008D63FF" w:rsidRPr="008D63FF" w:rsidRDefault="008D63FF" w:rsidP="002B214E">
      <w:pPr>
        <w:pStyle w:val="NoSpacing"/>
        <w:rPr>
          <w:lang w:val="fr-FR"/>
        </w:rPr>
      </w:pPr>
    </w:p>
    <w:p w14:paraId="163A8F32" w14:textId="491A1061" w:rsidR="008D63FF" w:rsidRPr="008D63FF" w:rsidRDefault="008D63FF" w:rsidP="008D63FF">
      <w:pPr>
        <w:rPr>
          <w:lang w:val="fr-FR"/>
        </w:rPr>
      </w:pPr>
      <w:r w:rsidRPr="008D63FF">
        <w:rPr>
          <w:rFonts w:ascii="Cambria" w:eastAsiaTheme="majorEastAsia" w:hAnsi="Cambria" w:cstheme="majorBidi"/>
          <w:b/>
          <w:color w:val="1F4D78" w:themeColor="accent1" w:themeShade="7F"/>
          <w:lang w:val="fr-FR"/>
        </w:rPr>
        <w:t>1.</w:t>
      </w:r>
      <w:r w:rsidRPr="008D63FF">
        <w:rPr>
          <w:rFonts w:ascii="Cambria" w:eastAsiaTheme="majorEastAsia" w:hAnsi="Cambria" w:cstheme="majorBidi"/>
          <w:b/>
          <w:color w:val="1F4D78" w:themeColor="accent1" w:themeShade="7F"/>
          <w:lang w:val="fr-FR"/>
        </w:rPr>
        <w:tab/>
        <w:t>Distribution d'avis d'alerte sanitaire (AAS) aux voyageurs arrivant et partant</w:t>
      </w:r>
    </w:p>
    <w:p w14:paraId="7935201A" w14:textId="0348C6B4" w:rsidR="008D63FF" w:rsidRPr="008D63FF" w:rsidRDefault="008D63FF" w:rsidP="00910509">
      <w:pPr>
        <w:pStyle w:val="NoSpacing"/>
        <w:numPr>
          <w:ilvl w:val="2"/>
          <w:numId w:val="27"/>
        </w:numPr>
        <w:ind w:left="810"/>
        <w:rPr>
          <w:lang w:val="fr-FR"/>
        </w:rPr>
      </w:pPr>
      <w:r w:rsidRPr="008D63FF">
        <w:rPr>
          <w:lang w:val="fr-FR"/>
        </w:rPr>
        <w:t xml:space="preserve">Les HAN sont une méthode permettant de partager avec les voyageurs des informations sur des incidents urgents de santé publique (par exemple, des épidémies). Ces avis sont généralement créés par une agence de santé locale et/ou nationale et distribués lors d'épidémies prolongées d'une maladie spécifique. </w:t>
      </w:r>
    </w:p>
    <w:p w14:paraId="061D789D" w14:textId="19FBA489" w:rsidR="008D63FF" w:rsidRPr="008D63FF" w:rsidRDefault="008D63FF" w:rsidP="00910509">
      <w:pPr>
        <w:pStyle w:val="NoSpacing"/>
        <w:numPr>
          <w:ilvl w:val="2"/>
          <w:numId w:val="27"/>
        </w:numPr>
        <w:ind w:left="810"/>
        <w:rPr>
          <w:lang w:val="fr-FR"/>
        </w:rPr>
      </w:pPr>
      <w:r w:rsidRPr="008D63FF">
        <w:rPr>
          <w:lang w:val="fr-FR"/>
        </w:rPr>
        <w:t xml:space="preserve">Les HAN contiennent des informations sur une maladie spécifique préoccupante et des instructions à l'intention du voyageur et de son médecin sur les étapes à suivre si le voyageur présente des signes ou des symptômes de la maladie en question.  </w:t>
      </w:r>
    </w:p>
    <w:p w14:paraId="33A8D98E" w14:textId="65E3D7A3" w:rsidR="008D63FF" w:rsidRPr="008D63FF" w:rsidRDefault="008D63FF" w:rsidP="00910509">
      <w:pPr>
        <w:pStyle w:val="NoSpacing"/>
        <w:numPr>
          <w:ilvl w:val="2"/>
          <w:numId w:val="27"/>
        </w:numPr>
        <w:ind w:left="810"/>
        <w:rPr>
          <w:lang w:val="fr-FR"/>
        </w:rPr>
      </w:pPr>
      <w:r w:rsidRPr="00EE297B">
        <w:rPr>
          <w:i/>
          <w:iCs/>
          <w:highlight w:val="lightGray"/>
          <w:lang w:val="fr-FR"/>
        </w:rPr>
        <w:t>Le HAN sera distribué par (organisme responsable de la distribution, par exemple les compagnies aériennes, les services de l'immigration et des douanes). (Agence responsable de la production</w:t>
      </w:r>
      <w:r w:rsidRPr="008D63FF">
        <w:rPr>
          <w:lang w:val="fr-FR"/>
        </w:rPr>
        <w:t xml:space="preserve">) veillera à ce qu'un nombre suffisant de HAN soit disponible pour la distribution. </w:t>
      </w:r>
    </w:p>
    <w:p w14:paraId="38CC3359" w14:textId="70D47E13" w:rsidR="00107C09" w:rsidRDefault="008D63FF" w:rsidP="00910509">
      <w:pPr>
        <w:pStyle w:val="NoSpacing"/>
        <w:numPr>
          <w:ilvl w:val="2"/>
          <w:numId w:val="27"/>
        </w:numPr>
        <w:ind w:left="810"/>
        <w:rPr>
          <w:lang w:val="fr-FR"/>
        </w:rPr>
      </w:pPr>
      <w:r w:rsidRPr="008D63FF">
        <w:rPr>
          <w:lang w:val="fr-FR"/>
        </w:rPr>
        <w:t>Voir l'annexe E pour un exemple de HAN.</w:t>
      </w:r>
    </w:p>
    <w:p w14:paraId="18EE234C" w14:textId="77777777" w:rsidR="008D63FF" w:rsidRPr="008D63FF" w:rsidRDefault="008D63FF" w:rsidP="008D63FF">
      <w:pPr>
        <w:pStyle w:val="NoSpacing"/>
        <w:ind w:left="720"/>
        <w:rPr>
          <w:lang w:val="fr-FR"/>
        </w:rPr>
      </w:pPr>
    </w:p>
    <w:p w14:paraId="2D0785F1" w14:textId="18D15AF3" w:rsidR="00EE297B" w:rsidRPr="00EE297B" w:rsidRDefault="00EE297B" w:rsidP="00EE297B">
      <w:pPr>
        <w:rPr>
          <w:lang w:val="fr-FR"/>
        </w:rPr>
      </w:pPr>
      <w:r w:rsidRPr="00EE297B">
        <w:rPr>
          <w:rFonts w:ascii="Cambria" w:eastAsiaTheme="majorEastAsia" w:hAnsi="Cambria" w:cstheme="majorBidi"/>
          <w:b/>
          <w:color w:val="1F4D78" w:themeColor="accent1" w:themeShade="7F"/>
          <w:lang w:val="fr-FR"/>
        </w:rPr>
        <w:t>1.</w:t>
      </w:r>
      <w:r w:rsidRPr="00EE297B">
        <w:rPr>
          <w:rFonts w:ascii="Cambria" w:eastAsiaTheme="majorEastAsia" w:hAnsi="Cambria" w:cstheme="majorBidi"/>
          <w:b/>
          <w:color w:val="1F4D78" w:themeColor="accent1" w:themeShade="7F"/>
          <w:lang w:val="fr-FR"/>
        </w:rPr>
        <w:tab/>
        <w:t>Distribution et collecte des formulaires de déclaration de santé (HDF)</w:t>
      </w:r>
    </w:p>
    <w:p w14:paraId="7350B7B8" w14:textId="1BEBAC89" w:rsidR="00EE297B" w:rsidRPr="00EE297B" w:rsidRDefault="00EE297B" w:rsidP="00910509">
      <w:pPr>
        <w:pStyle w:val="Heading3"/>
        <w:numPr>
          <w:ilvl w:val="0"/>
          <w:numId w:val="28"/>
        </w:numPr>
        <w:rPr>
          <w:rFonts w:asciiTheme="minorHAnsi" w:eastAsiaTheme="minorHAnsi" w:hAnsiTheme="minorHAnsi" w:cstheme="minorBidi"/>
          <w:noProof/>
          <w:color w:val="auto"/>
          <w:sz w:val="22"/>
          <w:szCs w:val="22"/>
          <w:lang w:val="fr-FR"/>
        </w:rPr>
      </w:pPr>
      <w:bookmarkStart w:id="3" w:name="_Toc513209718"/>
      <w:r w:rsidRPr="00EE297B">
        <w:rPr>
          <w:rFonts w:asciiTheme="minorHAnsi" w:eastAsiaTheme="minorHAnsi" w:hAnsiTheme="minorHAnsi" w:cstheme="minorBidi"/>
          <w:noProof/>
          <w:color w:val="auto"/>
          <w:sz w:val="22"/>
          <w:szCs w:val="22"/>
          <w:lang w:val="fr-FR"/>
        </w:rPr>
        <w:lastRenderedPageBreak/>
        <w:t>Les HDF sont le plus souvent utilisés lorsque des mesures de dépistage à la sortie ou à l'entrée ont été mises en place lors d'un événement de santé publique de grande ampleur ou inédit. Les HDF recueillent des informations auprès des voyageurs (</w:t>
      </w:r>
      <w:r w:rsidRPr="00EE297B">
        <w:rPr>
          <w:rFonts w:asciiTheme="minorHAnsi" w:eastAsiaTheme="minorHAnsi" w:hAnsiTheme="minorHAnsi" w:cstheme="minorBidi"/>
          <w:i/>
          <w:iCs/>
          <w:noProof/>
          <w:color w:val="auto"/>
          <w:sz w:val="22"/>
          <w:szCs w:val="22"/>
          <w:highlight w:val="lightGray"/>
          <w:lang w:val="fr-FR"/>
        </w:rPr>
        <w:t>y compris des informations sur les signes, les symptômes et les expositions possibles</w:t>
      </w:r>
      <w:r w:rsidRPr="00EE297B">
        <w:rPr>
          <w:rFonts w:asciiTheme="minorHAnsi" w:eastAsiaTheme="minorHAnsi" w:hAnsiTheme="minorHAnsi" w:cstheme="minorBidi"/>
          <w:noProof/>
          <w:color w:val="auto"/>
          <w:sz w:val="22"/>
          <w:szCs w:val="22"/>
          <w:lang w:val="fr-FR"/>
        </w:rPr>
        <w:t>) qui peuvent être utilisées par (</w:t>
      </w:r>
      <w:r w:rsidRPr="00EE297B">
        <w:rPr>
          <w:rFonts w:asciiTheme="minorHAnsi" w:eastAsiaTheme="minorHAnsi" w:hAnsiTheme="minorHAnsi" w:cstheme="minorBidi"/>
          <w:i/>
          <w:iCs/>
          <w:noProof/>
          <w:color w:val="auto"/>
          <w:sz w:val="22"/>
          <w:szCs w:val="22"/>
          <w:highlight w:val="lightGray"/>
          <w:lang w:val="fr-FR"/>
        </w:rPr>
        <w:t>agence responsable du suivi des HDF</w:t>
      </w:r>
      <w:r w:rsidRPr="00EE297B">
        <w:rPr>
          <w:rFonts w:asciiTheme="minorHAnsi" w:eastAsiaTheme="minorHAnsi" w:hAnsiTheme="minorHAnsi" w:cstheme="minorBidi"/>
          <w:noProof/>
          <w:color w:val="auto"/>
          <w:sz w:val="22"/>
          <w:szCs w:val="22"/>
          <w:lang w:val="fr-FR"/>
        </w:rPr>
        <w:t>) pour des mesures de prévention ou de suivi, si nécessaire.</w:t>
      </w:r>
    </w:p>
    <w:p w14:paraId="7AA51370" w14:textId="4841041D" w:rsidR="00EE297B" w:rsidRPr="00EE297B" w:rsidRDefault="00EE297B" w:rsidP="00910509">
      <w:pPr>
        <w:pStyle w:val="Heading3"/>
        <w:numPr>
          <w:ilvl w:val="0"/>
          <w:numId w:val="28"/>
        </w:numPr>
        <w:rPr>
          <w:rFonts w:asciiTheme="minorHAnsi" w:eastAsiaTheme="minorHAnsi" w:hAnsiTheme="minorHAnsi" w:cstheme="minorBidi"/>
          <w:noProof/>
          <w:color w:val="auto"/>
          <w:sz w:val="22"/>
          <w:szCs w:val="22"/>
          <w:lang w:val="fr-FR"/>
        </w:rPr>
      </w:pPr>
      <w:r w:rsidRPr="00EE297B">
        <w:rPr>
          <w:rFonts w:asciiTheme="minorHAnsi" w:eastAsiaTheme="minorHAnsi" w:hAnsiTheme="minorHAnsi" w:cstheme="minorBidi"/>
          <w:noProof/>
          <w:color w:val="auto"/>
          <w:sz w:val="22"/>
          <w:szCs w:val="22"/>
          <w:lang w:val="fr-FR"/>
        </w:rPr>
        <w:t>Les HDF peuvent également être utilisés par (</w:t>
      </w:r>
      <w:r w:rsidR="006B6F57">
        <w:rPr>
          <w:rFonts w:asciiTheme="minorHAnsi" w:eastAsiaTheme="minorHAnsi" w:hAnsiTheme="minorHAnsi" w:cstheme="minorBidi"/>
          <w:i/>
          <w:iCs/>
          <w:noProof/>
          <w:color w:val="auto"/>
          <w:sz w:val="22"/>
          <w:szCs w:val="22"/>
          <w:highlight w:val="lightGray"/>
          <w:lang w:val="fr-FR"/>
        </w:rPr>
        <w:t>PDE</w:t>
      </w:r>
      <w:r w:rsidRPr="00EE297B">
        <w:rPr>
          <w:rFonts w:asciiTheme="minorHAnsi" w:eastAsiaTheme="minorHAnsi" w:hAnsiTheme="minorHAnsi" w:cstheme="minorBidi"/>
          <w:noProof/>
          <w:color w:val="auto"/>
          <w:sz w:val="22"/>
          <w:szCs w:val="22"/>
          <w:lang w:val="fr-FR"/>
        </w:rPr>
        <w:t>) comme outil de collecte d'informations lors d'une évaluation des risques (</w:t>
      </w:r>
      <w:r w:rsidRPr="00EE297B">
        <w:rPr>
          <w:rFonts w:asciiTheme="minorHAnsi" w:eastAsiaTheme="minorHAnsi" w:hAnsiTheme="minorHAnsi" w:cstheme="minorBidi"/>
          <w:i/>
          <w:iCs/>
          <w:noProof/>
          <w:color w:val="auto"/>
          <w:sz w:val="22"/>
          <w:szCs w:val="22"/>
          <w:highlight w:val="lightGray"/>
          <w:lang w:val="fr-FR"/>
        </w:rPr>
        <w:t>voir le formulaire d'enquête sur les maladies ou les décès survenus lors d'un voyage, à l'annexe H</w:t>
      </w:r>
      <w:r w:rsidRPr="00EE297B">
        <w:rPr>
          <w:rFonts w:asciiTheme="minorHAnsi" w:eastAsiaTheme="minorHAnsi" w:hAnsiTheme="minorHAnsi" w:cstheme="minorBidi"/>
          <w:noProof/>
          <w:color w:val="auto"/>
          <w:sz w:val="22"/>
          <w:szCs w:val="22"/>
          <w:lang w:val="fr-FR"/>
        </w:rPr>
        <w:t>). Le HDF sera distribué par (</w:t>
      </w:r>
      <w:r w:rsidRPr="00EE297B">
        <w:rPr>
          <w:rFonts w:asciiTheme="minorHAnsi" w:eastAsiaTheme="minorHAnsi" w:hAnsiTheme="minorHAnsi" w:cstheme="minorBidi"/>
          <w:i/>
          <w:iCs/>
          <w:noProof/>
          <w:color w:val="auto"/>
          <w:sz w:val="22"/>
          <w:szCs w:val="22"/>
          <w:highlight w:val="lightGray"/>
          <w:lang w:val="fr-FR"/>
        </w:rPr>
        <w:t>agence responsable de la distribution du HDF, par exemple, les compagnies aériennes, les services de l'immigration et des douanes</w:t>
      </w:r>
      <w:r w:rsidRPr="00EE297B">
        <w:rPr>
          <w:rFonts w:asciiTheme="minorHAnsi" w:eastAsiaTheme="minorHAnsi" w:hAnsiTheme="minorHAnsi" w:cstheme="minorBidi"/>
          <w:noProof/>
          <w:color w:val="auto"/>
          <w:sz w:val="22"/>
          <w:szCs w:val="22"/>
          <w:lang w:val="fr-FR"/>
        </w:rPr>
        <w:t>). (</w:t>
      </w:r>
      <w:r w:rsidRPr="00EE297B">
        <w:rPr>
          <w:rFonts w:asciiTheme="minorHAnsi" w:eastAsiaTheme="minorHAnsi" w:hAnsiTheme="minorHAnsi" w:cstheme="minorBidi"/>
          <w:i/>
          <w:iCs/>
          <w:noProof/>
          <w:color w:val="auto"/>
          <w:sz w:val="22"/>
          <w:szCs w:val="22"/>
          <w:highlight w:val="lightGray"/>
          <w:lang w:val="fr-FR"/>
        </w:rPr>
        <w:t>Agence responsable de la production du HDF</w:t>
      </w:r>
      <w:r w:rsidRPr="00EE297B">
        <w:rPr>
          <w:rFonts w:asciiTheme="minorHAnsi" w:eastAsiaTheme="minorHAnsi" w:hAnsiTheme="minorHAnsi" w:cstheme="minorBidi"/>
          <w:noProof/>
          <w:color w:val="auto"/>
          <w:sz w:val="22"/>
          <w:szCs w:val="22"/>
          <w:lang w:val="fr-FR"/>
        </w:rPr>
        <w:t xml:space="preserve">) veillera à ce qu'il y ait une quantité suffisante de HDF au PDE pour la distribution. </w:t>
      </w:r>
    </w:p>
    <w:p w14:paraId="29E7AACC" w14:textId="4E43B062" w:rsidR="00EE297B" w:rsidRPr="00EE297B" w:rsidRDefault="00EE297B" w:rsidP="00910509">
      <w:pPr>
        <w:pStyle w:val="Heading3"/>
        <w:numPr>
          <w:ilvl w:val="0"/>
          <w:numId w:val="28"/>
        </w:numPr>
        <w:rPr>
          <w:rFonts w:asciiTheme="minorHAnsi" w:eastAsiaTheme="minorHAnsi" w:hAnsiTheme="minorHAnsi" w:cstheme="minorBidi"/>
          <w:noProof/>
          <w:color w:val="auto"/>
          <w:sz w:val="22"/>
          <w:szCs w:val="22"/>
          <w:lang w:val="fr-FR"/>
        </w:rPr>
      </w:pPr>
      <w:r w:rsidRPr="00EE297B">
        <w:rPr>
          <w:rFonts w:asciiTheme="minorHAnsi" w:eastAsiaTheme="minorHAnsi" w:hAnsiTheme="minorHAnsi" w:cstheme="minorBidi"/>
          <w:noProof/>
          <w:color w:val="auto"/>
          <w:sz w:val="22"/>
          <w:szCs w:val="22"/>
          <w:lang w:val="fr-FR"/>
        </w:rPr>
        <w:t>Les HDF remplis doivent être collectés aux (</w:t>
      </w:r>
      <w:r w:rsidRPr="00EE297B">
        <w:rPr>
          <w:rFonts w:asciiTheme="minorHAnsi" w:eastAsiaTheme="minorHAnsi" w:hAnsiTheme="minorHAnsi" w:cstheme="minorBidi"/>
          <w:noProof/>
          <w:color w:val="auto"/>
          <w:sz w:val="22"/>
          <w:szCs w:val="22"/>
          <w:highlight w:val="lightGray"/>
          <w:lang w:val="fr-FR"/>
        </w:rPr>
        <w:t>zones de collecte désignées, par exemple, l'immigration ou les comptoirs HDF désignés</w:t>
      </w:r>
      <w:r w:rsidRPr="00EE297B">
        <w:rPr>
          <w:rFonts w:asciiTheme="minorHAnsi" w:eastAsiaTheme="minorHAnsi" w:hAnsiTheme="minorHAnsi" w:cstheme="minorBidi"/>
          <w:noProof/>
          <w:color w:val="auto"/>
          <w:sz w:val="22"/>
          <w:szCs w:val="22"/>
          <w:lang w:val="fr-FR"/>
        </w:rPr>
        <w:t>).</w:t>
      </w:r>
    </w:p>
    <w:p w14:paraId="3790185F" w14:textId="2E0BC1C5" w:rsidR="00EE297B" w:rsidRPr="00EE297B" w:rsidRDefault="006B6F57" w:rsidP="00910509">
      <w:pPr>
        <w:pStyle w:val="Heading3"/>
        <w:numPr>
          <w:ilvl w:val="0"/>
          <w:numId w:val="28"/>
        </w:numPr>
        <w:rPr>
          <w:rFonts w:asciiTheme="minorHAnsi" w:eastAsiaTheme="minorHAnsi" w:hAnsiTheme="minorHAnsi" w:cstheme="minorBidi"/>
          <w:noProof/>
          <w:color w:val="auto"/>
          <w:sz w:val="22"/>
          <w:szCs w:val="22"/>
          <w:lang w:val="fr-FR"/>
        </w:rPr>
      </w:pPr>
      <w:r>
        <w:rPr>
          <w:rFonts w:asciiTheme="minorHAnsi" w:eastAsiaTheme="minorHAnsi" w:hAnsiTheme="minorHAnsi" w:cstheme="minorBidi"/>
          <w:noProof/>
          <w:color w:val="auto"/>
          <w:sz w:val="22"/>
          <w:szCs w:val="22"/>
          <w:lang w:val="fr-FR"/>
        </w:rPr>
        <w:t>(C</w:t>
      </w:r>
      <w:r w:rsidR="00EE297B" w:rsidRPr="006B6F57">
        <w:rPr>
          <w:rFonts w:asciiTheme="minorHAnsi" w:eastAsiaTheme="minorHAnsi" w:hAnsiTheme="minorHAnsi" w:cstheme="minorBidi"/>
          <w:noProof/>
          <w:color w:val="auto"/>
          <w:sz w:val="22"/>
          <w:szCs w:val="22"/>
          <w:lang w:val="fr-FR"/>
        </w:rPr>
        <w:t>omptoirs</w:t>
      </w:r>
      <w:r w:rsidR="00EE297B" w:rsidRPr="00EE297B">
        <w:rPr>
          <w:rFonts w:asciiTheme="minorHAnsi" w:eastAsiaTheme="minorHAnsi" w:hAnsiTheme="minorHAnsi" w:cstheme="minorBidi"/>
          <w:noProof/>
          <w:color w:val="auto"/>
          <w:sz w:val="22"/>
          <w:szCs w:val="22"/>
          <w:lang w:val="fr-FR"/>
        </w:rPr>
        <w:t xml:space="preserve"> HDF désignés). Si un voyageur, sur la base de sa déclaration sur le HDF, est soupçonné d'avoir contracté une maladie transmissible ou d'y avoir été exposé, il doit immédiatement être orienté vers (</w:t>
      </w:r>
      <w:r w:rsidR="00EE297B" w:rsidRPr="00EE297B">
        <w:rPr>
          <w:rFonts w:asciiTheme="minorHAnsi" w:eastAsiaTheme="minorHAnsi" w:hAnsiTheme="minorHAnsi" w:cstheme="minorBidi"/>
          <w:i/>
          <w:iCs/>
          <w:noProof/>
          <w:color w:val="auto"/>
          <w:sz w:val="22"/>
          <w:szCs w:val="22"/>
          <w:highlight w:val="lightGray"/>
          <w:lang w:val="fr-FR"/>
        </w:rPr>
        <w:t>un prestataire de services de santé ou un bureau de santé publique désigné)</w:t>
      </w:r>
      <w:r w:rsidR="00EE297B" w:rsidRPr="00EE297B">
        <w:rPr>
          <w:rFonts w:asciiTheme="minorHAnsi" w:eastAsiaTheme="minorHAnsi" w:hAnsiTheme="minorHAnsi" w:cstheme="minorBidi"/>
          <w:noProof/>
          <w:color w:val="auto"/>
          <w:sz w:val="22"/>
          <w:szCs w:val="22"/>
          <w:lang w:val="fr-FR"/>
        </w:rPr>
        <w:t>. Le voyageur sera alors traité conformément à la procédure du (</w:t>
      </w:r>
      <w:r w:rsidR="00EE297B" w:rsidRPr="00EE297B">
        <w:rPr>
          <w:rFonts w:asciiTheme="minorHAnsi" w:eastAsiaTheme="minorHAnsi" w:hAnsiTheme="minorHAnsi" w:cstheme="minorBidi"/>
          <w:i/>
          <w:iCs/>
          <w:noProof/>
          <w:color w:val="auto"/>
          <w:sz w:val="22"/>
          <w:szCs w:val="22"/>
          <w:highlight w:val="lightGray"/>
          <w:lang w:val="fr-FR"/>
        </w:rPr>
        <w:t>fournisseur de services de santé ou bureau de santé publique désigné)</w:t>
      </w:r>
      <w:r w:rsidR="00EE297B" w:rsidRPr="00EE297B">
        <w:rPr>
          <w:rFonts w:asciiTheme="minorHAnsi" w:eastAsiaTheme="minorHAnsi" w:hAnsiTheme="minorHAnsi" w:cstheme="minorBidi"/>
          <w:noProof/>
          <w:color w:val="auto"/>
          <w:sz w:val="22"/>
          <w:szCs w:val="22"/>
          <w:lang w:val="fr-FR"/>
        </w:rPr>
        <w:t xml:space="preserve"> et, si nécessaire, envoyé à (</w:t>
      </w:r>
      <w:r w:rsidR="00EE297B" w:rsidRPr="00EE297B">
        <w:rPr>
          <w:rFonts w:asciiTheme="minorHAnsi" w:eastAsiaTheme="minorHAnsi" w:hAnsiTheme="minorHAnsi" w:cstheme="minorBidi"/>
          <w:i/>
          <w:iCs/>
          <w:noProof/>
          <w:color w:val="auto"/>
          <w:sz w:val="22"/>
          <w:szCs w:val="22"/>
          <w:highlight w:val="lightGray"/>
          <w:lang w:val="fr-FR"/>
        </w:rPr>
        <w:t>hôpital désigné</w:t>
      </w:r>
      <w:r w:rsidR="00EE297B" w:rsidRPr="00EE297B">
        <w:rPr>
          <w:rFonts w:asciiTheme="minorHAnsi" w:eastAsiaTheme="minorHAnsi" w:hAnsiTheme="minorHAnsi" w:cstheme="minorBidi"/>
          <w:noProof/>
          <w:color w:val="auto"/>
          <w:sz w:val="22"/>
          <w:szCs w:val="22"/>
          <w:lang w:val="fr-FR"/>
        </w:rPr>
        <w:t xml:space="preserve">) en utilisant la ou les ambulances désignées. </w:t>
      </w:r>
    </w:p>
    <w:p w14:paraId="18B3E571" w14:textId="481C239E" w:rsidR="00EE297B" w:rsidRDefault="00EE297B" w:rsidP="00910509">
      <w:pPr>
        <w:pStyle w:val="Heading3"/>
        <w:numPr>
          <w:ilvl w:val="0"/>
          <w:numId w:val="28"/>
        </w:numPr>
        <w:rPr>
          <w:rFonts w:asciiTheme="minorHAnsi" w:eastAsiaTheme="minorHAnsi" w:hAnsiTheme="minorHAnsi" w:cstheme="minorBidi"/>
          <w:noProof/>
          <w:color w:val="auto"/>
          <w:sz w:val="22"/>
          <w:szCs w:val="22"/>
          <w:lang w:val="fr-FR"/>
        </w:rPr>
      </w:pPr>
      <w:r w:rsidRPr="00EE297B">
        <w:rPr>
          <w:rFonts w:asciiTheme="minorHAnsi" w:eastAsiaTheme="minorHAnsi" w:hAnsiTheme="minorHAnsi" w:cstheme="minorBidi"/>
          <w:noProof/>
          <w:color w:val="auto"/>
          <w:sz w:val="22"/>
          <w:szCs w:val="22"/>
          <w:lang w:val="fr-FR"/>
        </w:rPr>
        <w:t>Voir l'annexe F pour un exemple de HDF.</w:t>
      </w:r>
    </w:p>
    <w:p w14:paraId="2E03BA32" w14:textId="353DA371" w:rsidR="00EE297B" w:rsidRPr="00EE297B" w:rsidRDefault="00EE297B" w:rsidP="00EE297B">
      <w:pPr>
        <w:pStyle w:val="Heading3"/>
        <w:rPr>
          <w:rFonts w:asciiTheme="minorHAnsi" w:eastAsiaTheme="minorHAnsi" w:hAnsiTheme="minorHAnsi" w:cstheme="minorBidi"/>
          <w:noProof/>
          <w:color w:val="auto"/>
          <w:sz w:val="22"/>
          <w:szCs w:val="22"/>
          <w:lang w:val="fr-FR"/>
        </w:rPr>
      </w:pPr>
      <w:r w:rsidRPr="00EE297B">
        <w:rPr>
          <w:rFonts w:asciiTheme="minorHAnsi" w:eastAsiaTheme="minorHAnsi" w:hAnsiTheme="minorHAnsi" w:cstheme="minorBidi"/>
          <w:noProof/>
          <w:color w:val="auto"/>
          <w:sz w:val="22"/>
          <w:szCs w:val="22"/>
          <w:lang w:val="fr-FR"/>
        </w:rPr>
        <w:t xml:space="preserve"> </w:t>
      </w:r>
    </w:p>
    <w:bookmarkEnd w:id="3"/>
    <w:p w14:paraId="5B765A27" w14:textId="78AECECC" w:rsidR="00E75ADD" w:rsidRPr="00650F23" w:rsidRDefault="00650F23" w:rsidP="00E75ADD">
      <w:pPr>
        <w:rPr>
          <w:lang w:val="fr-FR"/>
        </w:rPr>
      </w:pPr>
      <w:r w:rsidRPr="00650F23">
        <w:rPr>
          <w:rFonts w:ascii="Cambria" w:eastAsiaTheme="majorEastAsia" w:hAnsi="Cambria" w:cstheme="majorBidi"/>
          <w:b/>
          <w:color w:val="1F4D78" w:themeColor="accent1" w:themeShade="7F"/>
          <w:lang w:val="fr-FR"/>
        </w:rPr>
        <w:t>1.</w:t>
      </w:r>
      <w:r w:rsidRPr="00650F23">
        <w:rPr>
          <w:rFonts w:ascii="Cambria" w:eastAsiaTheme="majorEastAsia" w:hAnsi="Cambria" w:cstheme="majorBidi"/>
          <w:b/>
          <w:color w:val="1F4D78" w:themeColor="accent1" w:themeShade="7F"/>
          <w:lang w:val="fr-FR"/>
        </w:rPr>
        <w:tab/>
        <w:t>Distribution et collecte des formulaires de localisation des passagers (PLF)</w:t>
      </w:r>
    </w:p>
    <w:p w14:paraId="0024EDB8" w14:textId="6AE3E760" w:rsidR="00650F23" w:rsidRPr="00650F23" w:rsidRDefault="00650F23" w:rsidP="00910509">
      <w:pPr>
        <w:pStyle w:val="NoSpacing"/>
        <w:numPr>
          <w:ilvl w:val="0"/>
          <w:numId w:val="6"/>
        </w:numPr>
        <w:rPr>
          <w:noProof/>
          <w:lang w:val="fr-FR"/>
        </w:rPr>
      </w:pPr>
      <w:r w:rsidRPr="00650F23">
        <w:rPr>
          <w:noProof/>
          <w:lang w:val="fr-FR"/>
        </w:rPr>
        <w:t>Les PLF sont le plus souvent utilisés pour recueillir le siège et les coordonnées des personnes qui ont pu être exposées à un voyageur malade au cours d'un vol. Ils sont distribués à l'arrivée au point d'entrée. Les PLF seront distribués par (</w:t>
      </w:r>
      <w:r w:rsidRPr="00650F23">
        <w:rPr>
          <w:i/>
          <w:iCs/>
          <w:noProof/>
          <w:highlight w:val="lightGray"/>
          <w:lang w:val="fr-FR"/>
        </w:rPr>
        <w:t>organisme responsable de la distribution des PLF, par exemple, les compagnies aériennes, les services d'immigration et des douanes</w:t>
      </w:r>
      <w:r w:rsidRPr="00650F23">
        <w:rPr>
          <w:noProof/>
          <w:lang w:val="fr-FR"/>
        </w:rPr>
        <w:t>).</w:t>
      </w:r>
    </w:p>
    <w:p w14:paraId="23C06457" w14:textId="77777777" w:rsidR="00650F23" w:rsidRPr="00650F23" w:rsidRDefault="00650F23" w:rsidP="00910509">
      <w:pPr>
        <w:pStyle w:val="NoSpacing"/>
        <w:numPr>
          <w:ilvl w:val="0"/>
          <w:numId w:val="6"/>
        </w:numPr>
        <w:rPr>
          <w:noProof/>
          <w:lang w:val="fr-FR"/>
        </w:rPr>
      </w:pPr>
      <w:r w:rsidRPr="00650F23">
        <w:rPr>
          <w:noProof/>
          <w:lang w:val="fr-FR"/>
        </w:rPr>
        <w:t>Authority). (</w:t>
      </w:r>
      <w:r w:rsidRPr="00650F23">
        <w:rPr>
          <w:i/>
          <w:iCs/>
          <w:noProof/>
          <w:highlight w:val="lightGray"/>
          <w:lang w:val="fr-FR"/>
        </w:rPr>
        <w:t>Agence responsable de la production du PLF)</w:t>
      </w:r>
      <w:r w:rsidRPr="00650F23">
        <w:rPr>
          <w:noProof/>
          <w:lang w:val="fr-FR"/>
        </w:rPr>
        <w:t xml:space="preserve"> s'assurera qu'une quantité suffisante de PLF est disponible au point d'entrée pour la distribution. Le DPP peut être distribué en même temps que le formulaire d'enquête sur les maladies ou les décès en voyage (annexe F) ou le formulaire d'enquête sur les maladies ou les décès en voyage (</w:t>
      </w:r>
      <w:r w:rsidRPr="00650F23">
        <w:rPr>
          <w:i/>
          <w:iCs/>
          <w:noProof/>
          <w:highlight w:val="lightGray"/>
          <w:lang w:val="fr-FR"/>
        </w:rPr>
        <w:t>annexe H</w:t>
      </w:r>
      <w:r w:rsidRPr="00650F23">
        <w:rPr>
          <w:i/>
          <w:iCs/>
          <w:noProof/>
          <w:lang w:val="fr-FR"/>
        </w:rPr>
        <w:t>).</w:t>
      </w:r>
    </w:p>
    <w:p w14:paraId="26D635CD" w14:textId="072B40C0" w:rsidR="00650F23" w:rsidRPr="00650F23" w:rsidRDefault="00650F23" w:rsidP="00910509">
      <w:pPr>
        <w:pStyle w:val="NoSpacing"/>
        <w:numPr>
          <w:ilvl w:val="0"/>
          <w:numId w:val="6"/>
        </w:numPr>
        <w:rPr>
          <w:noProof/>
          <w:lang w:val="fr-FR"/>
        </w:rPr>
      </w:pPr>
      <w:r w:rsidRPr="00650F23">
        <w:rPr>
          <w:noProof/>
          <w:lang w:val="fr-FR"/>
        </w:rPr>
        <w:t>Les DPP remplis doivent être collectés dans (</w:t>
      </w:r>
      <w:r w:rsidRPr="00650F23">
        <w:rPr>
          <w:i/>
          <w:iCs/>
          <w:noProof/>
          <w:highlight w:val="lightGray"/>
          <w:lang w:val="fr-FR"/>
        </w:rPr>
        <w:t>les zones de collecte désignées, par exemple, l'immigration ou les comptoirs DPP désignés</w:t>
      </w:r>
      <w:r w:rsidRPr="00650F23">
        <w:rPr>
          <w:noProof/>
          <w:lang w:val="fr-FR"/>
        </w:rPr>
        <w:t>). Les FPP doivent être fournis à (</w:t>
      </w:r>
      <w:r w:rsidRPr="00650F23">
        <w:rPr>
          <w:i/>
          <w:iCs/>
          <w:noProof/>
          <w:highlight w:val="lightGray"/>
          <w:lang w:val="fr-FR"/>
        </w:rPr>
        <w:t>organisme responsable des enquêtes sur les contacts</w:t>
      </w:r>
      <w:r w:rsidRPr="00650F23">
        <w:rPr>
          <w:noProof/>
          <w:highlight w:val="lightGray"/>
          <w:lang w:val="fr-FR"/>
        </w:rPr>
        <w:t>)</w:t>
      </w:r>
      <w:r w:rsidRPr="00650F23">
        <w:rPr>
          <w:noProof/>
          <w:lang w:val="fr-FR"/>
        </w:rPr>
        <w:t xml:space="preserve"> afin de localiser les voyageurs au besoin.</w:t>
      </w:r>
    </w:p>
    <w:p w14:paraId="1C9C5FD0" w14:textId="705A575A" w:rsidR="002B214E" w:rsidRPr="00650F23" w:rsidRDefault="00650F23" w:rsidP="00910509">
      <w:pPr>
        <w:pStyle w:val="NoSpacing"/>
        <w:numPr>
          <w:ilvl w:val="0"/>
          <w:numId w:val="6"/>
        </w:numPr>
        <w:rPr>
          <w:lang w:val="fr-FR"/>
        </w:rPr>
      </w:pPr>
      <w:r w:rsidRPr="00650F23">
        <w:rPr>
          <w:noProof/>
          <w:lang w:val="fr-FR"/>
        </w:rPr>
        <w:t>Voir l'annexe G pour le PLF.</w:t>
      </w:r>
    </w:p>
    <w:p w14:paraId="5BEB1C7D" w14:textId="77777777" w:rsidR="008A3114" w:rsidRPr="00650F23" w:rsidRDefault="008A3114" w:rsidP="00752A81">
      <w:pPr>
        <w:pStyle w:val="NoSpacing"/>
        <w:ind w:left="720"/>
        <w:rPr>
          <w:lang w:val="fr-FR"/>
        </w:rPr>
      </w:pPr>
    </w:p>
    <w:p w14:paraId="6CF03A5C" w14:textId="4B77F86C" w:rsidR="002C2D6E" w:rsidRPr="002C2D6E" w:rsidRDefault="002C2D6E" w:rsidP="002C2D6E">
      <w:pPr>
        <w:rPr>
          <w:lang w:val="fr-FR"/>
        </w:rPr>
      </w:pPr>
      <w:r w:rsidRPr="002C2D6E">
        <w:rPr>
          <w:rFonts w:ascii="Cambria" w:eastAsiaTheme="majorEastAsia" w:hAnsi="Cambria" w:cstheme="majorBidi"/>
          <w:b/>
          <w:color w:val="1F4D78" w:themeColor="accent1" w:themeShade="7F"/>
          <w:lang w:val="fr-FR"/>
        </w:rPr>
        <w:t>1.</w:t>
      </w:r>
      <w:r w:rsidRPr="002C2D6E">
        <w:rPr>
          <w:rFonts w:ascii="Cambria" w:eastAsiaTheme="majorEastAsia" w:hAnsi="Cambria" w:cstheme="majorBidi"/>
          <w:b/>
          <w:color w:val="1F4D78" w:themeColor="accent1" w:themeShade="7F"/>
          <w:lang w:val="fr-FR"/>
        </w:rPr>
        <w:tab/>
        <w:t>Contrôle des voyageurs à l'arrivée et au départ</w:t>
      </w:r>
    </w:p>
    <w:p w14:paraId="78105648" w14:textId="32FB30CB" w:rsidR="00F16CB7" w:rsidRPr="00F16CB7" w:rsidRDefault="00F16CB7" w:rsidP="00910509">
      <w:pPr>
        <w:pStyle w:val="NoSpacing"/>
        <w:numPr>
          <w:ilvl w:val="0"/>
          <w:numId w:val="7"/>
        </w:numPr>
        <w:rPr>
          <w:i/>
          <w:iCs/>
          <w:noProof/>
          <w:highlight w:val="lightGray"/>
          <w:u w:val="single"/>
          <w:lang w:val="fr-FR"/>
        </w:rPr>
      </w:pPr>
      <w:r w:rsidRPr="00F16CB7">
        <w:rPr>
          <w:noProof/>
          <w:lang w:val="fr-FR"/>
        </w:rPr>
        <w:t xml:space="preserve"> L'activation du contrôle des voyageurs à l'arrivée ou au départ sera initiée par </w:t>
      </w:r>
      <w:r w:rsidRPr="00F16CB7">
        <w:rPr>
          <w:noProof/>
          <w:highlight w:val="lightGray"/>
          <w:u w:val="single"/>
          <w:lang w:val="fr-FR"/>
        </w:rPr>
        <w:t>(</w:t>
      </w:r>
      <w:r w:rsidRPr="00F16CB7">
        <w:rPr>
          <w:i/>
          <w:iCs/>
          <w:noProof/>
          <w:highlight w:val="lightGray"/>
          <w:u w:val="single"/>
          <w:lang w:val="fr-FR"/>
        </w:rPr>
        <w:t xml:space="preserve">autorité, agence, etc.), </w:t>
      </w:r>
    </w:p>
    <w:p w14:paraId="25CAFF4B" w14:textId="77777777" w:rsidR="00F16CB7" w:rsidRPr="00F16CB7" w:rsidRDefault="00F16CB7" w:rsidP="00F16CB7">
      <w:pPr>
        <w:pStyle w:val="NoSpacing"/>
        <w:ind w:left="720"/>
        <w:rPr>
          <w:i/>
          <w:iCs/>
          <w:noProof/>
          <w:u w:val="single"/>
          <w:lang w:val="fr-FR"/>
        </w:rPr>
      </w:pPr>
      <w:r w:rsidRPr="00F16CB7">
        <w:rPr>
          <w:i/>
          <w:iCs/>
          <w:noProof/>
          <w:highlight w:val="lightGray"/>
          <w:u w:val="single"/>
          <w:lang w:val="fr-FR"/>
        </w:rPr>
        <w:t>qui sera responsable de l'activation du plan)</w:t>
      </w:r>
    </w:p>
    <w:p w14:paraId="77B0B2E4" w14:textId="698BBA4E" w:rsidR="00F16CB7" w:rsidRPr="00F16CB7" w:rsidRDefault="00F16CB7" w:rsidP="00910509">
      <w:pPr>
        <w:pStyle w:val="NoSpacing"/>
        <w:numPr>
          <w:ilvl w:val="0"/>
          <w:numId w:val="7"/>
        </w:numPr>
        <w:rPr>
          <w:noProof/>
          <w:lang w:val="fr-FR"/>
        </w:rPr>
      </w:pPr>
      <w:r w:rsidRPr="00F16CB7">
        <w:rPr>
          <w:noProof/>
          <w:lang w:val="fr-FR"/>
        </w:rPr>
        <w:t xml:space="preserve">-Les formulaires de déclaration de santé peuvent être utilisés comme mesure de contrôle. </w:t>
      </w:r>
    </w:p>
    <w:p w14:paraId="33AC1F24" w14:textId="30772505" w:rsidR="00A9479F" w:rsidRPr="00F16CB7" w:rsidRDefault="00F16CB7" w:rsidP="00910509">
      <w:pPr>
        <w:pStyle w:val="NoSpacing"/>
        <w:numPr>
          <w:ilvl w:val="0"/>
          <w:numId w:val="7"/>
        </w:numPr>
        <w:rPr>
          <w:lang w:val="fr-FR"/>
        </w:rPr>
      </w:pPr>
      <w:r w:rsidRPr="00F16CB7">
        <w:rPr>
          <w:noProof/>
          <w:lang w:val="fr-FR"/>
        </w:rPr>
        <w:t>-Voir l'annexe I pour les procédures opérationnelles standard pour le contrôle</w:t>
      </w:r>
    </w:p>
    <w:p w14:paraId="3A7BAB09" w14:textId="77777777" w:rsidR="008A3114" w:rsidRPr="00F16CB7" w:rsidRDefault="008A3114" w:rsidP="00752A81">
      <w:pPr>
        <w:pStyle w:val="NoSpacing"/>
        <w:ind w:left="720"/>
        <w:rPr>
          <w:lang w:val="fr-FR"/>
        </w:rPr>
      </w:pPr>
    </w:p>
    <w:p w14:paraId="79A2EE1E" w14:textId="1BD29655" w:rsidR="00F16CB7" w:rsidRPr="00F16CB7" w:rsidRDefault="00F16CB7" w:rsidP="00F16CB7">
      <w:pPr>
        <w:rPr>
          <w:lang w:val="fr-FR"/>
        </w:rPr>
      </w:pPr>
      <w:r w:rsidRPr="00F16CB7">
        <w:rPr>
          <w:rFonts w:ascii="Cambria" w:eastAsiaTheme="majorEastAsia" w:hAnsi="Cambria" w:cstheme="majorBidi"/>
          <w:b/>
          <w:color w:val="1F4D78" w:themeColor="accent1" w:themeShade="7F"/>
          <w:lang w:val="fr-FR"/>
        </w:rPr>
        <w:t>1.</w:t>
      </w:r>
      <w:r w:rsidRPr="00F16CB7">
        <w:rPr>
          <w:rFonts w:ascii="Cambria" w:eastAsiaTheme="majorEastAsia" w:hAnsi="Cambria" w:cstheme="majorBidi"/>
          <w:b/>
          <w:color w:val="1F4D78" w:themeColor="accent1" w:themeShade="7F"/>
          <w:lang w:val="fr-FR"/>
        </w:rPr>
        <w:tab/>
        <w:t>Fourniture de services médicaux d'urgence</w:t>
      </w:r>
    </w:p>
    <w:p w14:paraId="1C8E8763" w14:textId="1BC22BF1" w:rsidR="00F16CB7" w:rsidRPr="00F16CB7" w:rsidRDefault="00F16CB7" w:rsidP="00910509">
      <w:pPr>
        <w:pStyle w:val="NoSpacing"/>
        <w:numPr>
          <w:ilvl w:val="2"/>
          <w:numId w:val="29"/>
        </w:numPr>
        <w:ind w:left="1350"/>
        <w:rPr>
          <w:noProof/>
          <w:lang w:val="fr-FR"/>
        </w:rPr>
      </w:pPr>
      <w:r w:rsidRPr="00F16CB7">
        <w:rPr>
          <w:noProof/>
          <w:lang w:val="fr-FR"/>
        </w:rPr>
        <w:lastRenderedPageBreak/>
        <w:t xml:space="preserve">Les voyageurs soupçonnés d'être malades seront escortés vers un endroit désigné, séparé des autres voyageurs et ayant accès à des toilettes désignées, pour un entretien et une évaluation. NOTE : </w:t>
      </w:r>
      <w:r w:rsidRPr="00F16CB7">
        <w:rPr>
          <w:i/>
          <w:iCs/>
          <w:noProof/>
          <w:highlight w:val="lightGray"/>
          <w:lang w:val="fr-FR"/>
        </w:rPr>
        <w:t>Identifier et inclure l'endroit</w:t>
      </w:r>
      <w:r w:rsidRPr="00F16CB7">
        <w:rPr>
          <w:noProof/>
          <w:lang w:val="fr-FR"/>
        </w:rPr>
        <w:t xml:space="preserve">). </w:t>
      </w:r>
    </w:p>
    <w:p w14:paraId="22ECA155" w14:textId="77BD09A9" w:rsidR="00F16CB7" w:rsidRDefault="00F16CB7" w:rsidP="00910509">
      <w:pPr>
        <w:pStyle w:val="NoSpacing"/>
        <w:numPr>
          <w:ilvl w:val="2"/>
          <w:numId w:val="29"/>
        </w:numPr>
        <w:ind w:left="1350"/>
        <w:rPr>
          <w:noProof/>
          <w:lang w:val="fr-FR"/>
        </w:rPr>
      </w:pPr>
      <w:r w:rsidRPr="00F16CB7">
        <w:rPr>
          <w:noProof/>
          <w:lang w:val="fr-FR"/>
        </w:rPr>
        <w:t xml:space="preserve">Des dispositions doivent être prises avec les installations médicales locales pour l'isolement, le traitement et d'autres services de soutien pour les voyageurs malades, selon les besoins, conformément aux procédures opérationnelles normalisées d'intervention en cas de maladie. </w:t>
      </w:r>
    </w:p>
    <w:p w14:paraId="2A28A257" w14:textId="77777777" w:rsidR="00F16CB7" w:rsidRPr="00F16CB7" w:rsidRDefault="00F16CB7" w:rsidP="00F16CB7">
      <w:pPr>
        <w:pStyle w:val="NoSpacing"/>
        <w:ind w:left="1350"/>
        <w:rPr>
          <w:noProof/>
          <w:lang w:val="fr-FR"/>
        </w:rPr>
      </w:pPr>
    </w:p>
    <w:p w14:paraId="2FCB93EF" w14:textId="77777777" w:rsidR="00F16CB7" w:rsidRDefault="00F16CB7" w:rsidP="00910509">
      <w:pPr>
        <w:pStyle w:val="NoSpacing"/>
        <w:numPr>
          <w:ilvl w:val="1"/>
          <w:numId w:val="8"/>
        </w:numPr>
        <w:ind w:left="1800"/>
      </w:pPr>
      <w:r w:rsidRPr="00F16CB7">
        <w:rPr>
          <w:noProof/>
        </w:rPr>
        <w:t>NOTE: Identify local facilities and include contact information in Appendix C.</w:t>
      </w:r>
    </w:p>
    <w:p w14:paraId="66BEE8CC" w14:textId="77777777" w:rsidR="00F16CB7" w:rsidRDefault="00813EC2" w:rsidP="00F16CB7">
      <w:pPr>
        <w:pStyle w:val="NoSpacing"/>
        <w:ind w:left="1440"/>
      </w:pPr>
      <w:r>
        <w:rPr>
          <w:noProof/>
        </w:rPr>
        <mc:AlternateContent>
          <mc:Choice Requires="wps">
            <w:drawing>
              <wp:anchor distT="0" distB="0" distL="114300" distR="114300" simplePos="0" relativeHeight="251927552" behindDoc="1" locked="0" layoutInCell="1" allowOverlap="1" wp14:anchorId="47D2D83F" wp14:editId="2DC967CF">
                <wp:simplePos x="0" y="0"/>
                <wp:positionH relativeFrom="margin">
                  <wp:posOffset>895350</wp:posOffset>
                </wp:positionH>
                <wp:positionV relativeFrom="paragraph">
                  <wp:posOffset>502920</wp:posOffset>
                </wp:positionV>
                <wp:extent cx="161925" cy="180975"/>
                <wp:effectExtent l="0" t="0" r="28575" b="28575"/>
                <wp:wrapNone/>
                <wp:docPr id="962" name="Rectangle 962"/>
                <wp:cNvGraphicFramePr/>
                <a:graphic xmlns:a="http://schemas.openxmlformats.org/drawingml/2006/main">
                  <a:graphicData uri="http://schemas.microsoft.com/office/word/2010/wordprocessingShape">
                    <wps:wsp>
                      <wps:cNvSpPr/>
                      <wps:spPr>
                        <a:xfrm>
                          <a:off x="0" y="0"/>
                          <a:ext cx="161925" cy="1809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C6F3E" id="Rectangle 962" o:spid="_x0000_s1026" style="position:absolute;margin-left:70.5pt;margin-top:39.6pt;width:12.75pt;height:14.25pt;z-index:-25138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" fillcolor="#d8d8d8 [2732]" strokecolor="#d8d8d8 [2732]" strokeweight="1pt">
                <w10:wrap anchorx="margin"/>
              </v:rect>
            </w:pict>
          </mc:Fallback>
        </mc:AlternateContent>
      </w:r>
      <w:r w:rsidR="009D6AC6">
        <w:rPr>
          <w:noProof/>
        </w:rPr>
        <mc:AlternateContent>
          <mc:Choice Requires="wps">
            <w:drawing>
              <wp:anchor distT="0" distB="0" distL="114300" distR="114300" simplePos="0" relativeHeight="251866112" behindDoc="1" locked="0" layoutInCell="1" allowOverlap="1" wp14:anchorId="17708E1C" wp14:editId="3B011D9F">
                <wp:simplePos x="0" y="0"/>
                <wp:positionH relativeFrom="margin">
                  <wp:align>right</wp:align>
                </wp:positionH>
                <wp:positionV relativeFrom="paragraph">
                  <wp:posOffset>347164</wp:posOffset>
                </wp:positionV>
                <wp:extent cx="4583347" cy="151075"/>
                <wp:effectExtent l="0" t="0" r="27305" b="20955"/>
                <wp:wrapNone/>
                <wp:docPr id="82" name="Rectangle 82"/>
                <wp:cNvGraphicFramePr/>
                <a:graphic xmlns:a="http://schemas.openxmlformats.org/drawingml/2006/main">
                  <a:graphicData uri="http://schemas.microsoft.com/office/word/2010/wordprocessingShape">
                    <wps:wsp>
                      <wps:cNvSpPr/>
                      <wps:spPr>
                        <a:xfrm>
                          <a:off x="0" y="0"/>
                          <a:ext cx="4583347"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96E36" id="Rectangle 82" o:spid="_x0000_s1026" style="position:absolute;margin-left:309.7pt;margin-top:27.35pt;width:360.9pt;height:11.9pt;z-index:-251450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" fillcolor="#d8d8d8 [2732]" strokecolor="#d8d8d8 [2732]" strokeweight="1pt">
                <w10:wrap anchorx="margin"/>
              </v:rect>
            </w:pict>
          </mc:Fallback>
        </mc:AlternateContent>
      </w:r>
    </w:p>
    <w:p w14:paraId="5DDCF83A" w14:textId="77777777" w:rsidR="00F16CB7" w:rsidRDefault="00F16CB7" w:rsidP="00F16CB7">
      <w:pPr>
        <w:pStyle w:val="NoSpacing"/>
        <w:ind w:left="1260"/>
        <w:rPr>
          <w:lang w:val="fr-FR"/>
        </w:rPr>
      </w:pPr>
      <w:r w:rsidRPr="00F16CB7">
        <w:rPr>
          <w:lang w:val="fr-FR"/>
        </w:rPr>
        <w:t xml:space="preserve">Si les personnes sont renvoyées pour une évaluation médicale plus poussée dans les installations médicales désignées, un service d'ambulance spécialisé, doté de l'équipement approprié et d'un personnel formé, assurera le transport. </w:t>
      </w:r>
    </w:p>
    <w:p w14:paraId="59879D8F" w14:textId="321800A1" w:rsidR="00A9479F" w:rsidRPr="00F16CB7" w:rsidRDefault="00F16CB7" w:rsidP="00F16CB7">
      <w:pPr>
        <w:pStyle w:val="NoSpacing"/>
        <w:ind w:left="1260"/>
        <w:rPr>
          <w:i/>
          <w:iCs/>
          <w:lang w:val="fr-FR"/>
        </w:rPr>
      </w:pPr>
      <w:r w:rsidRPr="00F16CB7">
        <w:rPr>
          <w:lang w:val="fr-FR"/>
        </w:rPr>
        <w:t xml:space="preserve">REMARQUE : </w:t>
      </w:r>
      <w:r w:rsidRPr="00F16CB7">
        <w:rPr>
          <w:i/>
          <w:iCs/>
          <w:highlight w:val="lightGray"/>
          <w:lang w:val="fr-FR"/>
        </w:rPr>
        <w:t>Identifier le service d'ambulance et inclure les informations de contact dans l'annexe C.</w:t>
      </w:r>
      <w:r w:rsidR="00B85C45" w:rsidRPr="00F16CB7">
        <w:rPr>
          <w:i/>
          <w:iCs/>
          <w:highlight w:val="lightGray"/>
          <w:lang w:val="fr-FR"/>
        </w:rPr>
        <w:t>.</w:t>
      </w:r>
    </w:p>
    <w:p w14:paraId="20B3BEEF" w14:textId="67DBE94D" w:rsidR="00EF2A28" w:rsidRPr="00F16CB7" w:rsidRDefault="00EF2A28" w:rsidP="00752A81">
      <w:pPr>
        <w:pStyle w:val="NoSpacing"/>
        <w:ind w:left="1440"/>
        <w:rPr>
          <w:lang w:val="fr-FR"/>
        </w:rPr>
      </w:pPr>
    </w:p>
    <w:p w14:paraId="309933C4" w14:textId="33A2C7C2" w:rsidR="00320A03" w:rsidRPr="00320A03" w:rsidRDefault="00320A03" w:rsidP="00320A03">
      <w:r w:rsidRPr="00320A03">
        <w:rPr>
          <w:rFonts w:ascii="Cambria" w:eastAsiaTheme="majorEastAsia" w:hAnsi="Cambria" w:cstheme="majorBidi"/>
          <w:b/>
          <w:color w:val="1F4D78" w:themeColor="accent1" w:themeShade="7F"/>
        </w:rPr>
        <w:t>1.</w:t>
      </w:r>
      <w:r w:rsidRPr="00320A03">
        <w:rPr>
          <w:rFonts w:ascii="Cambria" w:eastAsiaTheme="majorEastAsia" w:hAnsi="Cambria" w:cstheme="majorBidi"/>
          <w:b/>
          <w:color w:val="1F4D78" w:themeColor="accent1" w:themeShade="7F"/>
        </w:rPr>
        <w:tab/>
        <w:t>Isolement et quarantaine</w:t>
      </w:r>
    </w:p>
    <w:p w14:paraId="0E8FB098" w14:textId="77777777" w:rsidR="00320A03" w:rsidRPr="00320A03" w:rsidRDefault="00F36727" w:rsidP="00320A03">
      <w:pPr>
        <w:spacing w:after="0" w:line="240" w:lineRule="auto"/>
        <w:rPr>
          <w:iCs/>
          <w:lang w:val="fr-FR"/>
        </w:rPr>
      </w:pPr>
      <w:r w:rsidRPr="00320A03">
        <w:rPr>
          <w:noProof/>
        </w:rPr>
        <mc:AlternateContent>
          <mc:Choice Requires="wps">
            <w:drawing>
              <wp:anchor distT="0" distB="0" distL="114300" distR="114300" simplePos="0" relativeHeight="251751424" behindDoc="1" locked="0" layoutInCell="1" allowOverlap="1" wp14:anchorId="209D8EDE" wp14:editId="7DC9D68E">
                <wp:simplePos x="0" y="0"/>
                <wp:positionH relativeFrom="margin">
                  <wp:align>left</wp:align>
                </wp:positionH>
                <wp:positionV relativeFrom="paragraph">
                  <wp:posOffset>25267</wp:posOffset>
                </wp:positionV>
                <wp:extent cx="6675120" cy="300251"/>
                <wp:effectExtent l="0" t="0" r="11430" b="24130"/>
                <wp:wrapNone/>
                <wp:docPr id="11" name="Rectangle 11"/>
                <wp:cNvGraphicFramePr/>
                <a:graphic xmlns:a="http://schemas.openxmlformats.org/drawingml/2006/main">
                  <a:graphicData uri="http://schemas.microsoft.com/office/word/2010/wordprocessingShape">
                    <wps:wsp>
                      <wps:cNvSpPr/>
                      <wps:spPr>
                        <a:xfrm>
                          <a:off x="0" y="0"/>
                          <a:ext cx="6675120" cy="30025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44000" id="Rectangle 11" o:spid="_x0000_s1026" style="position:absolute;margin-left:0;margin-top:2pt;width:525.6pt;height:23.65pt;z-index:-251565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" fillcolor="#d8d8d8 [2732]" strokecolor="#d8d8d8 [2732]" strokeweight="1pt">
                <w10:wrap anchorx="margin"/>
              </v:rect>
            </w:pict>
          </mc:Fallback>
        </mc:AlternateContent>
      </w:r>
      <w:r w:rsidRPr="00320A03">
        <w:rPr>
          <w:iCs/>
        </w:rPr>
        <w:t xml:space="preserve">Note: Isolation and </w:t>
      </w:r>
      <w:r w:rsidR="00B85C45" w:rsidRPr="00320A03">
        <w:rPr>
          <w:iCs/>
        </w:rPr>
        <w:t>q</w:t>
      </w:r>
      <w:r w:rsidRPr="00320A03">
        <w:rPr>
          <w:iCs/>
        </w:rPr>
        <w:t xml:space="preserve">uarantine </w:t>
      </w:r>
      <w:r w:rsidR="00B85C45" w:rsidRPr="00320A03">
        <w:rPr>
          <w:iCs/>
        </w:rPr>
        <w:t xml:space="preserve">of individuals </w:t>
      </w:r>
      <w:r w:rsidRPr="00320A03">
        <w:rPr>
          <w:iCs/>
        </w:rPr>
        <w:t>require the existence of legal authorit</w:t>
      </w:r>
      <w:r w:rsidR="00EF2A28" w:rsidRPr="00320A03">
        <w:rPr>
          <w:iCs/>
        </w:rPr>
        <w:t>ies</w:t>
      </w:r>
      <w:r w:rsidRPr="00320A03">
        <w:rPr>
          <w:iCs/>
        </w:rPr>
        <w:t xml:space="preserve">. </w:t>
      </w:r>
      <w:r w:rsidRPr="00320A03">
        <w:rPr>
          <w:iCs/>
          <w:lang w:val="fr-FR"/>
        </w:rPr>
        <w:t xml:space="preserve">If the country does </w:t>
      </w:r>
      <w:r w:rsidR="00320A03" w:rsidRPr="00320A03">
        <w:rPr>
          <w:iCs/>
          <w:lang w:val="fr-FR"/>
        </w:rPr>
        <w:t xml:space="preserve">n'ont pas de tels pouvoirs, supprimer cette section. </w:t>
      </w:r>
    </w:p>
    <w:p w14:paraId="39765F75" w14:textId="53117E25" w:rsidR="00320A03" w:rsidRPr="00320A03" w:rsidRDefault="00320A03" w:rsidP="00910509">
      <w:pPr>
        <w:pStyle w:val="ListParagraph"/>
        <w:numPr>
          <w:ilvl w:val="0"/>
          <w:numId w:val="9"/>
        </w:numPr>
        <w:spacing w:after="0" w:line="240" w:lineRule="auto"/>
        <w:rPr>
          <w:iCs/>
          <w:lang w:val="fr-FR"/>
        </w:rPr>
      </w:pPr>
      <w:r w:rsidRPr="00320A03">
        <w:rPr>
          <w:iCs/>
          <w:lang w:val="fr-FR"/>
        </w:rPr>
        <w:t>L'isolement est nécessaire lorsqu'un ou plusieurs individus - dont on a de bonnes raisons de penser qu'ils sont infectés par une maladie pouvant être mise en quarantaine - doivent être séparés des individus sains.</w:t>
      </w:r>
    </w:p>
    <w:p w14:paraId="0D38D3BD" w14:textId="540152BC" w:rsidR="00320A03" w:rsidRPr="00320A03" w:rsidRDefault="00320A03" w:rsidP="00910509">
      <w:pPr>
        <w:pStyle w:val="ListParagraph"/>
        <w:numPr>
          <w:ilvl w:val="0"/>
          <w:numId w:val="9"/>
        </w:numPr>
        <w:spacing w:after="0" w:line="240" w:lineRule="auto"/>
        <w:rPr>
          <w:iCs/>
          <w:lang w:val="fr-FR"/>
        </w:rPr>
      </w:pPr>
      <w:r w:rsidRPr="00320A03">
        <w:rPr>
          <w:iCs/>
          <w:lang w:val="fr-FR"/>
        </w:rPr>
        <w:t>Les voyageurs ne doivent pas être isolés pendant une période prolongée sans avoir accès à des soins médicaux et à d'autres nécessités.</w:t>
      </w:r>
    </w:p>
    <w:p w14:paraId="581FB108" w14:textId="306472DE" w:rsidR="00320A03" w:rsidRPr="00320A03" w:rsidRDefault="00320A03" w:rsidP="00910509">
      <w:pPr>
        <w:pStyle w:val="ListParagraph"/>
        <w:numPr>
          <w:ilvl w:val="0"/>
          <w:numId w:val="9"/>
        </w:numPr>
        <w:spacing w:after="0" w:line="240" w:lineRule="auto"/>
        <w:rPr>
          <w:iCs/>
          <w:lang w:val="fr-FR"/>
        </w:rPr>
      </w:pPr>
      <w:r w:rsidRPr="00320A03">
        <w:rPr>
          <w:iCs/>
          <w:lang w:val="fr-FR"/>
        </w:rPr>
        <w:t xml:space="preserve">La quarantaine est nécessaire lorsqu'une personne a été exposée à une maladie infectieuse, mais que l'on ne sait pas si elle a été infectée. </w:t>
      </w:r>
    </w:p>
    <w:p w14:paraId="52D762A9" w14:textId="039EEBA9" w:rsidR="00320A03" w:rsidRPr="00320A03" w:rsidRDefault="00320A03" w:rsidP="00910509">
      <w:pPr>
        <w:pStyle w:val="ListParagraph"/>
        <w:numPr>
          <w:ilvl w:val="0"/>
          <w:numId w:val="9"/>
        </w:numPr>
        <w:spacing w:after="0" w:line="240" w:lineRule="auto"/>
        <w:rPr>
          <w:iCs/>
          <w:lang w:val="fr-FR"/>
        </w:rPr>
      </w:pPr>
      <w:r w:rsidRPr="00320A03">
        <w:rPr>
          <w:iCs/>
          <w:lang w:val="fr-FR"/>
        </w:rPr>
        <w:t>L'activation de l'isolement ou de la quarantaine des voyageurs à l'arrivée ou au départ sera initiée par (</w:t>
      </w:r>
      <w:r w:rsidRPr="00320A03">
        <w:rPr>
          <w:i/>
          <w:highlight w:val="lightGray"/>
          <w:lang w:val="fr-FR"/>
        </w:rPr>
        <w:t>autorité, agence, etc., qui sera responsable de l'activation du plan</w:t>
      </w:r>
      <w:r w:rsidRPr="00320A03">
        <w:rPr>
          <w:iCs/>
          <w:lang w:val="fr-FR"/>
        </w:rPr>
        <w:t>).</w:t>
      </w:r>
    </w:p>
    <w:p w14:paraId="4DFF7145" w14:textId="44F20209" w:rsidR="00EF2A28" w:rsidRPr="00320A03" w:rsidRDefault="00320A03" w:rsidP="00910509">
      <w:pPr>
        <w:pStyle w:val="ListParagraph"/>
        <w:numPr>
          <w:ilvl w:val="0"/>
          <w:numId w:val="9"/>
        </w:numPr>
        <w:spacing w:after="0" w:line="240" w:lineRule="auto"/>
        <w:rPr>
          <w:lang w:val="fr-FR"/>
        </w:rPr>
      </w:pPr>
      <w:r w:rsidRPr="00320A03">
        <w:rPr>
          <w:iCs/>
          <w:lang w:val="fr-FR"/>
        </w:rPr>
        <w:t>Si l'isolement et la quarantaine ne sont pas des options réalisables en fonction des autorités légales d'un pays, la libération conditionnelle (</w:t>
      </w:r>
      <w:r w:rsidRPr="00320A03">
        <w:rPr>
          <w:i/>
          <w:highlight w:val="lightGray"/>
          <w:lang w:val="fr-FR"/>
        </w:rPr>
        <w:t>voir ci-dessous</w:t>
      </w:r>
      <w:r w:rsidRPr="00320A03">
        <w:rPr>
          <w:iCs/>
          <w:lang w:val="fr-FR"/>
        </w:rPr>
        <w:t>) peut être utilisée</w:t>
      </w:r>
      <w:r w:rsidRPr="00320A03">
        <w:rPr>
          <w:i/>
          <w:lang w:val="fr-FR"/>
        </w:rPr>
        <w:t>.</w:t>
      </w:r>
    </w:p>
    <w:p w14:paraId="1344E937" w14:textId="77777777" w:rsidR="00320A03" w:rsidRPr="00320A03" w:rsidRDefault="00320A03" w:rsidP="00320A03">
      <w:pPr>
        <w:spacing w:after="0" w:line="240" w:lineRule="auto"/>
        <w:rPr>
          <w:lang w:val="fr-FR"/>
        </w:rPr>
      </w:pPr>
    </w:p>
    <w:p w14:paraId="7E9424B3" w14:textId="57002D77" w:rsidR="00320A03" w:rsidRPr="00E41626" w:rsidRDefault="00E41626" w:rsidP="00320A03">
      <w:pPr>
        <w:rPr>
          <w:lang w:val="fr-FR"/>
        </w:rPr>
      </w:pPr>
      <w:r w:rsidRPr="00E41626">
        <w:rPr>
          <w:rFonts w:ascii="Cambria" w:eastAsiaTheme="majorEastAsia" w:hAnsi="Cambria" w:cstheme="majorBidi"/>
          <w:b/>
          <w:color w:val="1F4D78" w:themeColor="accent1" w:themeShade="7F"/>
          <w:lang w:val="fr-FR"/>
        </w:rPr>
        <w:t>1.</w:t>
      </w:r>
      <w:r w:rsidRPr="00E41626">
        <w:rPr>
          <w:rFonts w:ascii="Cambria" w:eastAsiaTheme="majorEastAsia" w:hAnsi="Cambria" w:cstheme="majorBidi"/>
          <w:b/>
          <w:color w:val="1F4D78" w:themeColor="accent1" w:themeShade="7F"/>
          <w:lang w:val="fr-FR"/>
        </w:rPr>
        <w:tab/>
        <w:t>Libération conditionnelle</w:t>
      </w:r>
    </w:p>
    <w:p w14:paraId="4E96936B" w14:textId="7DB1EBF1" w:rsidR="00E41626" w:rsidRPr="00E41626" w:rsidRDefault="00E41626" w:rsidP="00910509">
      <w:pPr>
        <w:pStyle w:val="ListParagraph"/>
        <w:numPr>
          <w:ilvl w:val="0"/>
          <w:numId w:val="30"/>
        </w:numPr>
        <w:ind w:left="720"/>
        <w:rPr>
          <w:noProof/>
          <w:lang w:val="fr-FR"/>
        </w:rPr>
      </w:pPr>
      <w:r w:rsidRPr="00E41626">
        <w:rPr>
          <w:noProof/>
          <w:lang w:val="fr-FR"/>
        </w:rPr>
        <w:t>Note : La libération conditionnelle peut ne pas être applicable si un pays n'a pas l'autorité légale et/ou les ressources nécessaires pour effectuer une surveillance ; cependant, un pays peut toujours demander des informations sur la localisation des passagers et fournir des recommandations.</w:t>
      </w:r>
    </w:p>
    <w:p w14:paraId="01A2510F" w14:textId="0A875922" w:rsidR="00E41626" w:rsidRPr="00E41626" w:rsidRDefault="00E41626" w:rsidP="00910509">
      <w:pPr>
        <w:pStyle w:val="ListParagraph"/>
        <w:numPr>
          <w:ilvl w:val="0"/>
          <w:numId w:val="30"/>
        </w:numPr>
        <w:ind w:left="720"/>
        <w:rPr>
          <w:noProof/>
          <w:lang w:val="fr-FR"/>
        </w:rPr>
      </w:pPr>
      <w:r w:rsidRPr="00E41626">
        <w:rPr>
          <w:noProof/>
          <w:lang w:val="fr-FR"/>
        </w:rPr>
        <w:t>Les voyageurs malades ou exposés peuvent être libérés à condition qu'ils suivent les exigences de l'autorité de santé publique, comme ne voyager qu'en véhicule privé, rester dans une certaine zone, communiquer régulièrement avec l'autorité sanitaire.</w:t>
      </w:r>
    </w:p>
    <w:p w14:paraId="0E94DC77" w14:textId="32B5C349" w:rsidR="000703F5" w:rsidRPr="00E41626" w:rsidRDefault="00E41626" w:rsidP="00910509">
      <w:pPr>
        <w:pStyle w:val="ListParagraph"/>
        <w:numPr>
          <w:ilvl w:val="0"/>
          <w:numId w:val="30"/>
        </w:numPr>
        <w:ind w:left="720"/>
        <w:rPr>
          <w:lang w:val="fr-FR"/>
        </w:rPr>
      </w:pPr>
      <w:r w:rsidRPr="00E41626">
        <w:rPr>
          <w:noProof/>
          <w:lang w:val="fr-FR"/>
        </w:rPr>
        <w:t>Insérez ici les informations spécifiques à l'autorité du pays en matière de libération conditionnelle.</w:t>
      </w:r>
    </w:p>
    <w:p w14:paraId="7FDA6C17" w14:textId="77777777" w:rsidR="000703F5" w:rsidRPr="00E41626" w:rsidRDefault="000703F5" w:rsidP="00E41626">
      <w:pPr>
        <w:ind w:left="720"/>
        <w:rPr>
          <w:lang w:val="fr-FR"/>
        </w:rPr>
        <w:sectPr w:rsidR="000703F5" w:rsidRPr="00E41626" w:rsidSect="00364C7F">
          <w:headerReference w:type="default" r:id="rId16"/>
          <w:pgSz w:w="12240" w:h="15840"/>
          <w:pgMar w:top="1267" w:right="1080" w:bottom="1080" w:left="1080" w:header="720" w:footer="720" w:gutter="0"/>
          <w:cols w:space="720"/>
          <w:titlePg/>
          <w:docGrid w:linePitch="360"/>
        </w:sectPr>
      </w:pPr>
    </w:p>
    <w:p w14:paraId="058C4FCD" w14:textId="11A2392F" w:rsidR="00E41626" w:rsidRPr="005B3A43" w:rsidRDefault="00E41626" w:rsidP="00E41626">
      <w:pPr>
        <w:rPr>
          <w:lang w:val="fr-FR"/>
        </w:rPr>
      </w:pPr>
      <w:r w:rsidRPr="005B3A43">
        <w:rPr>
          <w:rFonts w:ascii="Cambria" w:eastAsiaTheme="majorEastAsia" w:hAnsi="Cambria" w:cstheme="majorBidi"/>
          <w:b/>
          <w:color w:val="2E74B5" w:themeColor="accent1" w:themeShade="BF"/>
          <w:sz w:val="32"/>
          <w:szCs w:val="32"/>
          <w:lang w:val="fr-FR"/>
        </w:rPr>
        <w:lastRenderedPageBreak/>
        <w:t>VI.</w:t>
      </w:r>
      <w:r w:rsidRPr="005B3A43">
        <w:rPr>
          <w:rFonts w:ascii="Cambria" w:eastAsiaTheme="majorEastAsia" w:hAnsi="Cambria" w:cstheme="majorBidi"/>
          <w:b/>
          <w:color w:val="2E74B5" w:themeColor="accent1" w:themeShade="BF"/>
          <w:sz w:val="32"/>
          <w:szCs w:val="32"/>
          <w:lang w:val="fr-FR"/>
        </w:rPr>
        <w:tab/>
        <w:t>Rôles et responsabilités</w:t>
      </w:r>
    </w:p>
    <w:p w14:paraId="081FD3D4" w14:textId="77777777" w:rsidR="00E41626" w:rsidRPr="00E41626" w:rsidRDefault="00E41626" w:rsidP="00E41626">
      <w:pPr>
        <w:rPr>
          <w:noProof/>
          <w:lang w:val="fr-FR"/>
        </w:rPr>
      </w:pPr>
      <w:r w:rsidRPr="00E41626">
        <w:rPr>
          <w:noProof/>
          <w:lang w:val="fr-FR"/>
        </w:rPr>
        <w:t xml:space="preserve">Les rôles et responsabilités de chaque organisme participant à une intervention sont indiqués ci-dessous.  </w:t>
      </w:r>
    </w:p>
    <w:p w14:paraId="1DEA8BAA" w14:textId="21220376" w:rsidR="00E41626" w:rsidRPr="00E41626" w:rsidRDefault="00E41626" w:rsidP="000703F5">
      <w:pPr>
        <w:rPr>
          <w:i/>
          <w:iCs/>
          <w:lang w:val="fr-FR"/>
        </w:rPr>
      </w:pPr>
      <w:r w:rsidRPr="00E41626">
        <w:rPr>
          <w:i/>
          <w:iCs/>
          <w:noProof/>
          <w:highlight w:val="lightGray"/>
          <w:lang w:val="fr-FR"/>
        </w:rPr>
        <w:t xml:space="preserve">NOTE : Cette liste n'est pas exhaustive. Les rôles et responsabilités doivent être adaptés au </w:t>
      </w:r>
      <w:r w:rsidR="006B6F57">
        <w:rPr>
          <w:i/>
          <w:iCs/>
          <w:noProof/>
          <w:highlight w:val="lightGray"/>
          <w:lang w:val="fr-FR"/>
        </w:rPr>
        <w:t>PDE</w:t>
      </w:r>
      <w:r w:rsidRPr="00E41626">
        <w:rPr>
          <w:i/>
          <w:iCs/>
          <w:noProof/>
          <w:highlight w:val="lightGray"/>
          <w:lang w:val="fr-FR"/>
        </w:rPr>
        <w:t>.</w:t>
      </w:r>
    </w:p>
    <w:p w14:paraId="523FE490" w14:textId="505BD9FE" w:rsidR="00E41626" w:rsidRPr="005B3A43" w:rsidRDefault="00E41626" w:rsidP="00E41626">
      <w:pPr>
        <w:rPr>
          <w:lang w:val="fr-FR"/>
        </w:rPr>
      </w:pPr>
      <w:r w:rsidRPr="005B3A43">
        <w:rPr>
          <w:rFonts w:ascii="Cambria" w:eastAsiaTheme="majorEastAsia" w:hAnsi="Cambria" w:cstheme="majorBidi"/>
          <w:b/>
          <w:color w:val="2E74B5" w:themeColor="accent1" w:themeShade="BF"/>
          <w:sz w:val="26"/>
          <w:szCs w:val="26"/>
          <w:lang w:val="fr-FR"/>
        </w:rPr>
        <w:t>A.</w:t>
      </w:r>
      <w:r w:rsidRPr="005B3A43">
        <w:rPr>
          <w:rFonts w:ascii="Cambria" w:eastAsiaTheme="majorEastAsia" w:hAnsi="Cambria" w:cstheme="majorBidi"/>
          <w:b/>
          <w:color w:val="2E74B5" w:themeColor="accent1" w:themeShade="BF"/>
          <w:sz w:val="26"/>
          <w:szCs w:val="26"/>
          <w:lang w:val="fr-FR"/>
        </w:rPr>
        <w:tab/>
        <w:t>Autorités aéronautiques</w:t>
      </w:r>
    </w:p>
    <w:p w14:paraId="4A9396BD" w14:textId="77777777" w:rsidR="00E41626" w:rsidRPr="005B3A43" w:rsidRDefault="00E41626" w:rsidP="00E41626">
      <w:pPr>
        <w:spacing w:after="0" w:line="240" w:lineRule="auto"/>
        <w:ind w:left="270"/>
        <w:rPr>
          <w:lang w:val="fr-FR"/>
        </w:rPr>
      </w:pPr>
      <w:r w:rsidRPr="005B3A43">
        <w:rPr>
          <w:rFonts w:ascii="Cambria" w:eastAsiaTheme="majorEastAsia" w:hAnsi="Cambria" w:cstheme="majorBidi"/>
          <w:b/>
          <w:color w:val="1F4D78" w:themeColor="accent1" w:themeShade="7F"/>
          <w:lang w:val="fr-FR"/>
        </w:rPr>
        <w:t>1.</w:t>
      </w:r>
      <w:r w:rsidRPr="005B3A43">
        <w:rPr>
          <w:rFonts w:ascii="Cambria" w:eastAsiaTheme="majorEastAsia" w:hAnsi="Cambria" w:cstheme="majorBidi"/>
          <w:b/>
          <w:color w:val="1F4D78" w:themeColor="accent1" w:themeShade="7F"/>
          <w:lang w:val="fr-FR"/>
        </w:rPr>
        <w:tab/>
        <w:t>Équipe de gestion de crise</w:t>
      </w:r>
    </w:p>
    <w:p w14:paraId="02D726B4" w14:textId="77777777" w:rsidR="00E41626" w:rsidRPr="005B3A43" w:rsidRDefault="00E41626" w:rsidP="00E41626">
      <w:pPr>
        <w:pStyle w:val="ListParagraph"/>
        <w:spacing w:after="0" w:line="240" w:lineRule="auto"/>
        <w:ind w:left="1080"/>
        <w:rPr>
          <w:lang w:val="fr-FR"/>
        </w:rPr>
      </w:pPr>
    </w:p>
    <w:p w14:paraId="1A5D070F" w14:textId="707DE946" w:rsidR="00E41626" w:rsidRPr="00E41626" w:rsidRDefault="00E41626" w:rsidP="00910509">
      <w:pPr>
        <w:pStyle w:val="ListParagraph"/>
        <w:numPr>
          <w:ilvl w:val="2"/>
          <w:numId w:val="31"/>
        </w:numPr>
        <w:spacing w:after="0" w:line="240" w:lineRule="auto"/>
        <w:ind w:left="1170"/>
        <w:rPr>
          <w:lang w:val="fr-FR"/>
        </w:rPr>
      </w:pPr>
      <w:r w:rsidRPr="00E41626">
        <w:rPr>
          <w:lang w:val="fr-FR"/>
        </w:rPr>
        <w:t>Souvent dirigé par [</w:t>
      </w:r>
      <w:r w:rsidRPr="00E41626">
        <w:rPr>
          <w:color w:val="FF0000"/>
          <w:lang w:val="fr-FR"/>
        </w:rPr>
        <w:t>l'agence sanitaire du PDE</w:t>
      </w:r>
      <w:r w:rsidRPr="00E41626">
        <w:rPr>
          <w:lang w:val="fr-FR"/>
        </w:rPr>
        <w:t>] ou une agence similaire responsable des questions de santé publique au PDE.</w:t>
      </w:r>
    </w:p>
    <w:p w14:paraId="7DE48EC8" w14:textId="296B1CDD" w:rsidR="00E41626" w:rsidRPr="00E41626" w:rsidRDefault="00E41626" w:rsidP="00910509">
      <w:pPr>
        <w:pStyle w:val="ListParagraph"/>
        <w:numPr>
          <w:ilvl w:val="2"/>
          <w:numId w:val="31"/>
        </w:numPr>
        <w:spacing w:after="0" w:line="240" w:lineRule="auto"/>
        <w:ind w:left="1170"/>
        <w:rPr>
          <w:lang w:val="fr-FR"/>
        </w:rPr>
      </w:pPr>
      <w:r w:rsidRPr="00E41626">
        <w:rPr>
          <w:lang w:val="fr-FR"/>
        </w:rPr>
        <w:t>Superviser le dépistage des voyageurs et la recherche des contacts.</w:t>
      </w:r>
    </w:p>
    <w:p w14:paraId="444698AD" w14:textId="0D3F1CA3" w:rsidR="00E41626" w:rsidRPr="00E41626" w:rsidRDefault="00E41626" w:rsidP="00910509">
      <w:pPr>
        <w:pStyle w:val="ListParagraph"/>
        <w:numPr>
          <w:ilvl w:val="2"/>
          <w:numId w:val="31"/>
        </w:numPr>
        <w:spacing w:after="0" w:line="240" w:lineRule="auto"/>
        <w:ind w:left="1170"/>
        <w:rPr>
          <w:lang w:val="fr-FR"/>
        </w:rPr>
      </w:pPr>
      <w:r w:rsidRPr="00E41626">
        <w:rPr>
          <w:lang w:val="fr-FR"/>
        </w:rPr>
        <w:t>Superviser la mise en œuvre des mesures de santé publique prescrites par l'autorité de santé publique.</w:t>
      </w:r>
    </w:p>
    <w:p w14:paraId="635BEECD" w14:textId="493A3E3B" w:rsidR="00E41626" w:rsidRPr="00E41626" w:rsidRDefault="00E41626" w:rsidP="00910509">
      <w:pPr>
        <w:pStyle w:val="ListParagraph"/>
        <w:numPr>
          <w:ilvl w:val="2"/>
          <w:numId w:val="31"/>
        </w:numPr>
        <w:spacing w:after="0" w:line="240" w:lineRule="auto"/>
        <w:ind w:left="1170"/>
        <w:rPr>
          <w:lang w:val="fr-FR"/>
        </w:rPr>
      </w:pPr>
      <w:r w:rsidRPr="00E41626">
        <w:rPr>
          <w:lang w:val="fr-FR"/>
        </w:rPr>
        <w:t>Examiner et mettre en œuvre de nouvelles procédures de santé publique, le cas échéant.</w:t>
      </w:r>
    </w:p>
    <w:p w14:paraId="58E51306" w14:textId="5A722CEE" w:rsidR="00E41626" w:rsidRPr="00E41626" w:rsidRDefault="00E41626" w:rsidP="00910509">
      <w:pPr>
        <w:pStyle w:val="ListParagraph"/>
        <w:numPr>
          <w:ilvl w:val="2"/>
          <w:numId w:val="31"/>
        </w:numPr>
        <w:spacing w:after="0" w:line="240" w:lineRule="auto"/>
        <w:ind w:left="1170"/>
        <w:rPr>
          <w:lang w:val="fr-FR"/>
        </w:rPr>
      </w:pPr>
      <w:r w:rsidRPr="00E41626">
        <w:rPr>
          <w:lang w:val="fr-FR"/>
        </w:rPr>
        <w:t>Suivre et signaler le statut des voyageurs envoyés dans les établissements médicaux locaux pour une évaluation plus approfondie.</w:t>
      </w:r>
    </w:p>
    <w:p w14:paraId="6717C43D" w14:textId="69329BF2" w:rsidR="00E41626" w:rsidRPr="00E41626" w:rsidRDefault="00E41626" w:rsidP="00910509">
      <w:pPr>
        <w:pStyle w:val="ListParagraph"/>
        <w:numPr>
          <w:ilvl w:val="2"/>
          <w:numId w:val="31"/>
        </w:numPr>
        <w:spacing w:after="0" w:line="240" w:lineRule="auto"/>
        <w:ind w:left="1170"/>
        <w:rPr>
          <w:lang w:val="fr-FR"/>
        </w:rPr>
      </w:pPr>
      <w:r w:rsidRPr="00E41626">
        <w:rPr>
          <w:lang w:val="fr-FR"/>
        </w:rPr>
        <w:t>Suivre et signaler l'impact d'une épidémie sur l'aéroport, les compagnies aériennes, les manutentionnaires au sol et les autres intervenants.</w:t>
      </w:r>
    </w:p>
    <w:p w14:paraId="15D04A0E" w14:textId="55958BEC" w:rsidR="00E41626" w:rsidRPr="00E41626" w:rsidRDefault="00E41626" w:rsidP="00910509">
      <w:pPr>
        <w:pStyle w:val="ListParagraph"/>
        <w:numPr>
          <w:ilvl w:val="2"/>
          <w:numId w:val="31"/>
        </w:numPr>
        <w:spacing w:after="0" w:line="240" w:lineRule="auto"/>
        <w:ind w:left="1170"/>
        <w:rPr>
          <w:lang w:val="fr-FR"/>
        </w:rPr>
      </w:pPr>
      <w:r w:rsidRPr="00E41626">
        <w:rPr>
          <w:lang w:val="fr-FR"/>
        </w:rPr>
        <w:t xml:space="preserve">Fournir une connaissance de la situation de l'événement de santé publique, si nécessaire, à l'autorité de santé publique </w:t>
      </w:r>
      <w:r w:rsidRPr="00E41626">
        <w:rPr>
          <w:i/>
          <w:iCs/>
          <w:highlight w:val="lightGray"/>
          <w:lang w:val="fr-FR"/>
        </w:rPr>
        <w:t>([nationale et/ou locale]).</w:t>
      </w:r>
    </w:p>
    <w:p w14:paraId="72B5B228" w14:textId="6525C3FC" w:rsidR="00E41626" w:rsidRPr="00E41626" w:rsidRDefault="00E41626" w:rsidP="00910509">
      <w:pPr>
        <w:pStyle w:val="ListParagraph"/>
        <w:numPr>
          <w:ilvl w:val="2"/>
          <w:numId w:val="31"/>
        </w:numPr>
        <w:spacing w:after="0" w:line="240" w:lineRule="auto"/>
        <w:ind w:left="1170"/>
        <w:rPr>
          <w:lang w:val="fr-FR"/>
        </w:rPr>
      </w:pPr>
      <w:r w:rsidRPr="00E41626">
        <w:rPr>
          <w:lang w:val="fr-FR"/>
        </w:rPr>
        <w:t>Surveiller les mesures de contrôle de la santé publique mises en œuvre dans d'autres aéroports internationaux, en se concentrant sur les aéroports de la région ; partager les mises à jour de l'état de ces mesures avec l'autorité de santé publique ([</w:t>
      </w:r>
      <w:r w:rsidRPr="00E41626">
        <w:rPr>
          <w:highlight w:val="lightGray"/>
          <w:lang w:val="fr-FR"/>
        </w:rPr>
        <w:t>nationale et/ou locale</w:t>
      </w:r>
      <w:r w:rsidRPr="00E41626">
        <w:rPr>
          <w:lang w:val="fr-FR"/>
        </w:rPr>
        <w:t xml:space="preserve">]). </w:t>
      </w:r>
    </w:p>
    <w:p w14:paraId="1B074A3C" w14:textId="732CA058" w:rsidR="002729B1" w:rsidRDefault="00E41626" w:rsidP="00910509">
      <w:pPr>
        <w:pStyle w:val="ListParagraph"/>
        <w:numPr>
          <w:ilvl w:val="2"/>
          <w:numId w:val="31"/>
        </w:numPr>
        <w:spacing w:after="0" w:line="240" w:lineRule="auto"/>
        <w:ind w:left="1170"/>
        <w:rPr>
          <w:lang w:val="fr-FR"/>
        </w:rPr>
      </w:pPr>
      <w:r w:rsidRPr="00E41626">
        <w:rPr>
          <w:lang w:val="fr-FR"/>
        </w:rPr>
        <w:t>Surveiller et assurer le respect par l'aéroport, les compagnies aériennes et les autres parties prenantes de la mise en œuvre des mesures de santé publique.</w:t>
      </w:r>
    </w:p>
    <w:p w14:paraId="121035B9" w14:textId="77777777" w:rsidR="00E41626" w:rsidRPr="00E41626" w:rsidRDefault="00E41626" w:rsidP="00E41626">
      <w:pPr>
        <w:pStyle w:val="ListParagraph"/>
        <w:spacing w:after="0" w:line="240" w:lineRule="auto"/>
        <w:ind w:left="1170"/>
        <w:rPr>
          <w:lang w:val="fr-FR"/>
        </w:rPr>
      </w:pPr>
    </w:p>
    <w:p w14:paraId="2D95B7C2" w14:textId="313A4B0D" w:rsidR="00E41626" w:rsidRPr="00E41626" w:rsidRDefault="00E41626" w:rsidP="00E41626">
      <w:pPr>
        <w:rPr>
          <w:lang w:val="fr-FR"/>
        </w:rPr>
      </w:pPr>
      <w:r w:rsidRPr="00E41626">
        <w:rPr>
          <w:rFonts w:ascii="Cambria" w:eastAsiaTheme="majorEastAsia" w:hAnsi="Cambria" w:cstheme="majorBidi"/>
          <w:b/>
          <w:color w:val="2E74B5" w:themeColor="accent1" w:themeShade="BF"/>
          <w:sz w:val="26"/>
          <w:szCs w:val="26"/>
          <w:lang w:val="fr-FR"/>
        </w:rPr>
        <w:t>A.</w:t>
      </w:r>
      <w:r w:rsidRPr="00E41626">
        <w:rPr>
          <w:rFonts w:ascii="Cambria" w:eastAsiaTheme="majorEastAsia" w:hAnsi="Cambria" w:cstheme="majorBidi"/>
          <w:b/>
          <w:color w:val="2E74B5" w:themeColor="accent1" w:themeShade="BF"/>
          <w:sz w:val="26"/>
          <w:szCs w:val="26"/>
          <w:lang w:val="fr-FR"/>
        </w:rPr>
        <w:tab/>
        <w:t>Autorités aéroportuaires</w:t>
      </w:r>
    </w:p>
    <w:p w14:paraId="206DBC67" w14:textId="4992039F" w:rsidR="00E41626" w:rsidRPr="00E41626" w:rsidRDefault="00E41626" w:rsidP="00910509">
      <w:pPr>
        <w:pStyle w:val="ListParagraph"/>
        <w:numPr>
          <w:ilvl w:val="0"/>
          <w:numId w:val="32"/>
        </w:numPr>
        <w:spacing w:after="0" w:line="240" w:lineRule="auto"/>
        <w:ind w:left="1170"/>
        <w:rPr>
          <w:lang w:val="fr-FR"/>
        </w:rPr>
      </w:pPr>
      <w:r w:rsidRPr="00E41626">
        <w:rPr>
          <w:lang w:val="fr-FR"/>
        </w:rPr>
        <w:t>Obtenir un lieu de détention temporaire ou de quarantaine sur la propriété de l'aéroport, si nécessaire.</w:t>
      </w:r>
    </w:p>
    <w:p w14:paraId="2CE17EEE" w14:textId="34428DAA" w:rsidR="00E41626" w:rsidRPr="00E41626" w:rsidRDefault="00E41626" w:rsidP="00910509">
      <w:pPr>
        <w:pStyle w:val="ListParagraph"/>
        <w:numPr>
          <w:ilvl w:val="0"/>
          <w:numId w:val="32"/>
        </w:numPr>
        <w:spacing w:after="0" w:line="240" w:lineRule="auto"/>
        <w:ind w:left="1170"/>
        <w:rPr>
          <w:lang w:val="fr-FR"/>
        </w:rPr>
      </w:pPr>
      <w:r w:rsidRPr="00E41626">
        <w:rPr>
          <w:lang w:val="fr-FR"/>
        </w:rPr>
        <w:t xml:space="preserve">Aider à décider quand et où un avion doit se garer. </w:t>
      </w:r>
    </w:p>
    <w:p w14:paraId="61CF3D30" w14:textId="03A7DEAF" w:rsidR="00E41626" w:rsidRPr="00E41626" w:rsidRDefault="00E41626" w:rsidP="00910509">
      <w:pPr>
        <w:pStyle w:val="ListParagraph"/>
        <w:numPr>
          <w:ilvl w:val="0"/>
          <w:numId w:val="32"/>
        </w:numPr>
        <w:spacing w:after="0" w:line="240" w:lineRule="auto"/>
        <w:ind w:left="1170"/>
        <w:rPr>
          <w:lang w:val="fr-FR"/>
        </w:rPr>
      </w:pPr>
      <w:r w:rsidRPr="00E41626">
        <w:rPr>
          <w:lang w:val="fr-FR"/>
        </w:rPr>
        <w:t>Fournir des accréditations (par exemple, des badges) au personnel et aux intervenants d'urgence qui doivent accéder aux zones restreintes de l'aéroport.</w:t>
      </w:r>
    </w:p>
    <w:p w14:paraId="4BB486F2" w14:textId="7B900499" w:rsidR="002729B1" w:rsidRDefault="00E41626" w:rsidP="00910509">
      <w:pPr>
        <w:pStyle w:val="ListParagraph"/>
        <w:numPr>
          <w:ilvl w:val="0"/>
          <w:numId w:val="32"/>
        </w:numPr>
        <w:spacing w:after="0" w:line="240" w:lineRule="auto"/>
        <w:ind w:left="1170"/>
        <w:rPr>
          <w:lang w:val="fr-FR"/>
        </w:rPr>
      </w:pPr>
      <w:r w:rsidRPr="00E41626">
        <w:rPr>
          <w:lang w:val="fr-FR"/>
        </w:rPr>
        <w:t>Informer les autorités hiérarchiques de l'incident et faciliter les notifications au pilote commandant de bord.</w:t>
      </w:r>
    </w:p>
    <w:p w14:paraId="5F0D56FE" w14:textId="77777777" w:rsidR="00E41626" w:rsidRPr="00E41626" w:rsidRDefault="00E41626" w:rsidP="00E41626">
      <w:pPr>
        <w:pStyle w:val="ListParagraph"/>
        <w:spacing w:after="0" w:line="240" w:lineRule="auto"/>
        <w:ind w:left="1170"/>
        <w:rPr>
          <w:lang w:val="fr-FR"/>
        </w:rPr>
      </w:pPr>
    </w:p>
    <w:p w14:paraId="5B0C2DDD" w14:textId="763C5574" w:rsidR="00E41626" w:rsidRPr="00E41626" w:rsidRDefault="00E41626" w:rsidP="00E41626">
      <w:pPr>
        <w:rPr>
          <w:lang w:val="fr-FR"/>
        </w:rPr>
      </w:pPr>
      <w:r w:rsidRPr="00E41626">
        <w:rPr>
          <w:rFonts w:ascii="Cambria" w:eastAsiaTheme="majorEastAsia" w:hAnsi="Cambria" w:cstheme="majorBidi"/>
          <w:b/>
          <w:color w:val="2E74B5" w:themeColor="accent1" w:themeShade="BF"/>
          <w:sz w:val="26"/>
          <w:szCs w:val="26"/>
          <w:lang w:val="fr-FR"/>
        </w:rPr>
        <w:t>A.</w:t>
      </w:r>
      <w:r w:rsidRPr="00E41626">
        <w:rPr>
          <w:rFonts w:ascii="Cambria" w:eastAsiaTheme="majorEastAsia" w:hAnsi="Cambria" w:cstheme="majorBidi"/>
          <w:b/>
          <w:color w:val="2E74B5" w:themeColor="accent1" w:themeShade="BF"/>
          <w:sz w:val="26"/>
          <w:szCs w:val="26"/>
          <w:lang w:val="fr-FR"/>
        </w:rPr>
        <w:tab/>
        <w:t>Compagnies aériennes</w:t>
      </w:r>
    </w:p>
    <w:p w14:paraId="4AD6988A" w14:textId="77777777" w:rsidR="00E41626" w:rsidRPr="00E41626" w:rsidRDefault="00E41626" w:rsidP="00E41626">
      <w:pPr>
        <w:pStyle w:val="NoSpacing"/>
        <w:rPr>
          <w:lang w:val="fr-FR"/>
        </w:rPr>
      </w:pPr>
      <w:r w:rsidRPr="00E41626">
        <w:rPr>
          <w:rFonts w:ascii="Cambria" w:eastAsiaTheme="majorEastAsia" w:hAnsi="Cambria" w:cstheme="majorBidi"/>
          <w:b/>
          <w:color w:val="1F4D78" w:themeColor="accent1" w:themeShade="7F"/>
          <w:lang w:val="fr-FR"/>
        </w:rPr>
        <w:t>1.</w:t>
      </w:r>
      <w:r w:rsidRPr="00E41626">
        <w:rPr>
          <w:rFonts w:ascii="Cambria" w:eastAsiaTheme="majorEastAsia" w:hAnsi="Cambria" w:cstheme="majorBidi"/>
          <w:b/>
          <w:color w:val="1F4D78" w:themeColor="accent1" w:themeShade="7F"/>
          <w:lang w:val="fr-FR"/>
        </w:rPr>
        <w:tab/>
        <w:t>Capitaine/équipage de l'aéronef</w:t>
      </w:r>
    </w:p>
    <w:p w14:paraId="09FCDB2D" w14:textId="77777777" w:rsidR="00E41626" w:rsidRPr="00E41626" w:rsidRDefault="00E41626" w:rsidP="00E41626">
      <w:pPr>
        <w:pStyle w:val="NoSpacing"/>
        <w:ind w:left="1080"/>
        <w:rPr>
          <w:lang w:val="fr-FR"/>
        </w:rPr>
      </w:pPr>
    </w:p>
    <w:p w14:paraId="56EBD6C4" w14:textId="3D79D6D0" w:rsidR="00E41626" w:rsidRPr="00E41626" w:rsidRDefault="00E41626" w:rsidP="00910509">
      <w:pPr>
        <w:pStyle w:val="NoSpacing"/>
        <w:numPr>
          <w:ilvl w:val="2"/>
          <w:numId w:val="33"/>
        </w:numPr>
        <w:ind w:left="1170"/>
        <w:rPr>
          <w:lang w:val="fr-FR"/>
        </w:rPr>
      </w:pPr>
      <w:r w:rsidRPr="00E41626">
        <w:rPr>
          <w:lang w:val="fr-FR"/>
        </w:rPr>
        <w:t>Prendre des mesures d'urgence en vol si nécessaire pour la santé et la sécurité des voyageurs à bord.</w:t>
      </w:r>
    </w:p>
    <w:p w14:paraId="309B0A60" w14:textId="0632AEA6" w:rsidR="00E41626" w:rsidRPr="00E41626" w:rsidRDefault="00E41626" w:rsidP="00910509">
      <w:pPr>
        <w:pStyle w:val="NoSpacing"/>
        <w:numPr>
          <w:ilvl w:val="2"/>
          <w:numId w:val="33"/>
        </w:numPr>
        <w:ind w:left="1170"/>
        <w:rPr>
          <w:lang w:val="fr-FR"/>
        </w:rPr>
      </w:pPr>
      <w:r w:rsidRPr="00E41626">
        <w:rPr>
          <w:lang w:val="fr-FR"/>
        </w:rPr>
        <w:t>Identifier le ou les cas suspects de maladies transmissibles ou d'autres risques pour la santé publique à bord.</w:t>
      </w:r>
    </w:p>
    <w:p w14:paraId="46E9D14D" w14:textId="6162DBE9" w:rsidR="00E41626" w:rsidRPr="00E41626" w:rsidRDefault="00E41626" w:rsidP="00910509">
      <w:pPr>
        <w:pStyle w:val="NoSpacing"/>
        <w:numPr>
          <w:ilvl w:val="2"/>
          <w:numId w:val="33"/>
        </w:numPr>
        <w:ind w:left="1170"/>
        <w:rPr>
          <w:lang w:val="fr-FR"/>
        </w:rPr>
      </w:pPr>
      <w:r w:rsidRPr="00E41626">
        <w:rPr>
          <w:lang w:val="fr-FR"/>
        </w:rPr>
        <w:t>Donner à l'unité du service de la circulation aérienne (ATS) avec laquelle le pilote communique les informations énumérées ci-dessous :</w:t>
      </w:r>
    </w:p>
    <w:p w14:paraId="130F5B4E" w14:textId="289B7008" w:rsidR="00E41626" w:rsidRPr="00E41626" w:rsidRDefault="00E41626" w:rsidP="00910509">
      <w:pPr>
        <w:pStyle w:val="NoSpacing"/>
        <w:numPr>
          <w:ilvl w:val="2"/>
          <w:numId w:val="33"/>
        </w:numPr>
        <w:ind w:left="1170"/>
        <w:rPr>
          <w:lang w:val="fr-FR"/>
        </w:rPr>
      </w:pPr>
      <w:r w:rsidRPr="00E41626">
        <w:rPr>
          <w:lang w:val="fr-FR"/>
        </w:rPr>
        <w:t>Identification de l'aéronef</w:t>
      </w:r>
    </w:p>
    <w:p w14:paraId="4F2E7B21" w14:textId="6E25BC71" w:rsidR="00E41626" w:rsidRPr="00E41626" w:rsidRDefault="00E41626" w:rsidP="00910509">
      <w:pPr>
        <w:pStyle w:val="NoSpacing"/>
        <w:numPr>
          <w:ilvl w:val="2"/>
          <w:numId w:val="33"/>
        </w:numPr>
        <w:ind w:left="1170"/>
        <w:rPr>
          <w:lang w:val="fr-FR"/>
        </w:rPr>
      </w:pPr>
      <w:r w:rsidRPr="00E41626">
        <w:rPr>
          <w:lang w:val="fr-FR"/>
        </w:rPr>
        <w:lastRenderedPageBreak/>
        <w:t>Aérodrome/aéroport de départ</w:t>
      </w:r>
    </w:p>
    <w:p w14:paraId="453678E1" w14:textId="38BB3D94" w:rsidR="00E41626" w:rsidRPr="00E41626" w:rsidRDefault="00E41626" w:rsidP="00910509">
      <w:pPr>
        <w:pStyle w:val="NoSpacing"/>
        <w:numPr>
          <w:ilvl w:val="2"/>
          <w:numId w:val="33"/>
        </w:numPr>
        <w:ind w:left="1170"/>
        <w:rPr>
          <w:lang w:val="fr-FR"/>
        </w:rPr>
      </w:pPr>
      <w:r w:rsidRPr="00E41626">
        <w:rPr>
          <w:lang w:val="fr-FR"/>
        </w:rPr>
        <w:t>Aérodrome/aéroport de destination</w:t>
      </w:r>
    </w:p>
    <w:p w14:paraId="55C82C0D" w14:textId="02361A6E" w:rsidR="00E41626" w:rsidRPr="00E41626" w:rsidRDefault="00E41626" w:rsidP="00910509">
      <w:pPr>
        <w:pStyle w:val="NoSpacing"/>
        <w:numPr>
          <w:ilvl w:val="2"/>
          <w:numId w:val="33"/>
        </w:numPr>
        <w:ind w:left="1170"/>
        <w:rPr>
          <w:lang w:val="fr-FR"/>
        </w:rPr>
      </w:pPr>
      <w:r w:rsidRPr="00E41626">
        <w:rPr>
          <w:lang w:val="fr-FR"/>
        </w:rPr>
        <w:t>Heure d'arrivée prévue</w:t>
      </w:r>
    </w:p>
    <w:p w14:paraId="7B4EC02B" w14:textId="70A0A242" w:rsidR="00E41626" w:rsidRPr="00E41626" w:rsidRDefault="00E41626" w:rsidP="00910509">
      <w:pPr>
        <w:pStyle w:val="NoSpacing"/>
        <w:numPr>
          <w:ilvl w:val="2"/>
          <w:numId w:val="33"/>
        </w:numPr>
        <w:ind w:left="1170"/>
        <w:rPr>
          <w:lang w:val="fr-FR"/>
        </w:rPr>
      </w:pPr>
      <w:r w:rsidRPr="00E41626">
        <w:rPr>
          <w:lang w:val="fr-FR"/>
        </w:rPr>
        <w:t>Nombre de personnes à bord</w:t>
      </w:r>
    </w:p>
    <w:p w14:paraId="172F1C79" w14:textId="5D7DB5F0" w:rsidR="00E41626" w:rsidRPr="00E41626" w:rsidRDefault="00E41626" w:rsidP="00910509">
      <w:pPr>
        <w:pStyle w:val="NoSpacing"/>
        <w:numPr>
          <w:ilvl w:val="2"/>
          <w:numId w:val="33"/>
        </w:numPr>
        <w:ind w:left="1170"/>
        <w:rPr>
          <w:lang w:val="fr-FR"/>
        </w:rPr>
      </w:pPr>
      <w:r w:rsidRPr="00E41626">
        <w:rPr>
          <w:lang w:val="fr-FR"/>
        </w:rPr>
        <w:t>Nombre de cas suspects à bord</w:t>
      </w:r>
    </w:p>
    <w:p w14:paraId="0ED63A7B" w14:textId="3AB9A19D" w:rsidR="00295B68" w:rsidRPr="00E41626" w:rsidRDefault="00E41626" w:rsidP="00910509">
      <w:pPr>
        <w:pStyle w:val="NoSpacing"/>
        <w:numPr>
          <w:ilvl w:val="2"/>
          <w:numId w:val="33"/>
        </w:numPr>
        <w:ind w:left="1170"/>
        <w:rPr>
          <w:lang w:val="fr-FR"/>
        </w:rPr>
      </w:pPr>
      <w:r w:rsidRPr="00E41626">
        <w:rPr>
          <w:lang w:val="fr-FR"/>
        </w:rPr>
        <w:t>Nature du risque pour la santé publique, si elle est connue</w:t>
      </w:r>
    </w:p>
    <w:p w14:paraId="4D39A00F" w14:textId="3F8270D2" w:rsidR="00295B68" w:rsidRPr="00E41626" w:rsidRDefault="00295B68" w:rsidP="00295B68">
      <w:pPr>
        <w:pStyle w:val="NoSpacing"/>
        <w:rPr>
          <w:lang w:val="fr-FR"/>
        </w:rPr>
      </w:pPr>
    </w:p>
    <w:p w14:paraId="0A2EEE93" w14:textId="77777777" w:rsidR="00295B68" w:rsidRPr="00E41626" w:rsidRDefault="00295B68" w:rsidP="00295B68">
      <w:pPr>
        <w:pStyle w:val="NoSpacing"/>
        <w:rPr>
          <w:lang w:val="fr-FR"/>
        </w:rPr>
      </w:pPr>
    </w:p>
    <w:p w14:paraId="0D555624" w14:textId="28768646" w:rsidR="00D465A4" w:rsidRPr="00E41626" w:rsidRDefault="00D465A4" w:rsidP="00D465A4">
      <w:pPr>
        <w:pStyle w:val="NoSpacing"/>
        <w:rPr>
          <w:lang w:val="fr-FR"/>
        </w:rPr>
      </w:pPr>
    </w:p>
    <w:p w14:paraId="6CA1AD70" w14:textId="0DF67A54" w:rsidR="00C85E3C" w:rsidRPr="005B3A43" w:rsidRDefault="00C85E3C" w:rsidP="00D465A4">
      <w:pPr>
        <w:pStyle w:val="NoSpacing"/>
        <w:ind w:firstLine="720"/>
        <w:rPr>
          <w:i/>
          <w:lang w:val="fr-FR"/>
        </w:rPr>
      </w:pPr>
      <w:r>
        <w:rPr>
          <w:noProof/>
        </w:rPr>
        <mc:AlternateContent>
          <mc:Choice Requires="wps">
            <w:drawing>
              <wp:anchor distT="0" distB="0" distL="114300" distR="114300" simplePos="0" relativeHeight="251929600" behindDoc="1" locked="0" layoutInCell="1" allowOverlap="1" wp14:anchorId="28FA7F6E" wp14:editId="6BF43BD9">
                <wp:simplePos x="0" y="0"/>
                <wp:positionH relativeFrom="margin">
                  <wp:align>left</wp:align>
                </wp:positionH>
                <wp:positionV relativeFrom="paragraph">
                  <wp:posOffset>8940</wp:posOffset>
                </wp:positionV>
                <wp:extent cx="6720840" cy="1688123"/>
                <wp:effectExtent l="0" t="0" r="22860" b="26670"/>
                <wp:wrapNone/>
                <wp:docPr id="16" name="Rectangle 16"/>
                <wp:cNvGraphicFramePr/>
                <a:graphic xmlns:a="http://schemas.openxmlformats.org/drawingml/2006/main">
                  <a:graphicData uri="http://schemas.microsoft.com/office/word/2010/wordprocessingShape">
                    <wps:wsp>
                      <wps:cNvSpPr/>
                      <wps:spPr>
                        <a:xfrm>
                          <a:off x="0" y="0"/>
                          <a:ext cx="6720840" cy="168812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C23C2F" id="Rectangle 16" o:spid="_x0000_s1026" style="position:absolute;margin-left:0;margin-top:.7pt;width:529.2pt;height:132.9pt;z-index:-2513868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" fillcolor="#d8d8d8 [2732]" strokecolor="#d8d8d8 [2732]" strokeweight="1pt">
                <w10:wrap anchorx="margin"/>
              </v:rect>
            </w:pict>
          </mc:Fallback>
        </mc:AlternateContent>
      </w:r>
    </w:p>
    <w:p w14:paraId="40A5F7FC" w14:textId="313F4306" w:rsidR="00C85E3C" w:rsidRPr="00C85E3C" w:rsidRDefault="00C85E3C" w:rsidP="00C85E3C">
      <w:pPr>
        <w:pStyle w:val="NoSpacing"/>
        <w:ind w:firstLine="720"/>
        <w:rPr>
          <w:iCs/>
          <w:lang w:val="fr-FR"/>
        </w:rPr>
      </w:pPr>
      <w:r w:rsidRPr="00C85E3C">
        <w:rPr>
          <w:iCs/>
          <w:lang w:val="fr-FR"/>
        </w:rPr>
        <w:t>NOTE : Les informations supplémentaires à demander pendant le vol ou après l'arrivée au commandant de bord/à l'équipage peuvent inclure :</w:t>
      </w:r>
    </w:p>
    <w:p w14:paraId="3A274DF9" w14:textId="3C849D66" w:rsidR="00C85E3C" w:rsidRPr="00C85E3C" w:rsidRDefault="00C85E3C" w:rsidP="00910509">
      <w:pPr>
        <w:pStyle w:val="NoSpacing"/>
        <w:numPr>
          <w:ilvl w:val="2"/>
          <w:numId w:val="34"/>
        </w:numPr>
        <w:ind w:left="1170"/>
        <w:rPr>
          <w:iCs/>
          <w:lang w:val="fr-FR"/>
        </w:rPr>
      </w:pPr>
      <w:r w:rsidRPr="00C85E3C">
        <w:rPr>
          <w:iCs/>
          <w:lang w:val="fr-FR"/>
        </w:rPr>
        <w:t>le nom du voyageur malade</w:t>
      </w:r>
    </w:p>
    <w:p w14:paraId="10E7119E" w14:textId="46971ACF" w:rsidR="00C85E3C" w:rsidRPr="00C85E3C" w:rsidRDefault="00C85E3C" w:rsidP="00910509">
      <w:pPr>
        <w:pStyle w:val="NoSpacing"/>
        <w:numPr>
          <w:ilvl w:val="2"/>
          <w:numId w:val="34"/>
        </w:numPr>
        <w:ind w:left="1170"/>
        <w:rPr>
          <w:iCs/>
          <w:lang w:val="fr-FR"/>
        </w:rPr>
      </w:pPr>
      <w:r w:rsidRPr="00C85E3C">
        <w:rPr>
          <w:iCs/>
          <w:lang w:val="fr-FR"/>
        </w:rPr>
        <w:t>Numéro de siège (si passager), section de travail (si équipage)</w:t>
      </w:r>
    </w:p>
    <w:p w14:paraId="0B9B8ACE" w14:textId="2DEC5F5A" w:rsidR="00C85E3C" w:rsidRPr="00C85E3C" w:rsidRDefault="00C85E3C" w:rsidP="00910509">
      <w:pPr>
        <w:pStyle w:val="NoSpacing"/>
        <w:numPr>
          <w:ilvl w:val="2"/>
          <w:numId w:val="34"/>
        </w:numPr>
        <w:ind w:left="1170"/>
        <w:rPr>
          <w:iCs/>
          <w:lang w:val="fr-FR"/>
        </w:rPr>
      </w:pPr>
      <w:r w:rsidRPr="00C85E3C">
        <w:rPr>
          <w:iCs/>
          <w:lang w:val="fr-FR"/>
        </w:rPr>
        <w:t>Âge approximatif (nourrisson, enfant, adolescent, adulte, personne âgée)</w:t>
      </w:r>
    </w:p>
    <w:p w14:paraId="6928C159" w14:textId="6012C59A" w:rsidR="00C85E3C" w:rsidRPr="00C85E3C" w:rsidRDefault="00C85E3C" w:rsidP="00910509">
      <w:pPr>
        <w:pStyle w:val="NoSpacing"/>
        <w:numPr>
          <w:ilvl w:val="2"/>
          <w:numId w:val="34"/>
        </w:numPr>
        <w:ind w:left="1170"/>
        <w:rPr>
          <w:iCs/>
          <w:lang w:val="fr-FR"/>
        </w:rPr>
      </w:pPr>
      <w:r w:rsidRPr="00C85E3C">
        <w:rPr>
          <w:iCs/>
          <w:lang w:val="fr-FR"/>
        </w:rPr>
        <w:t>Point d'origine, itinéraire de voyage</w:t>
      </w:r>
    </w:p>
    <w:p w14:paraId="5B8E5C3B" w14:textId="4B3390D7" w:rsidR="00C85E3C" w:rsidRPr="00C85E3C" w:rsidRDefault="00C85E3C" w:rsidP="00910509">
      <w:pPr>
        <w:pStyle w:val="NoSpacing"/>
        <w:numPr>
          <w:ilvl w:val="2"/>
          <w:numId w:val="34"/>
        </w:numPr>
        <w:ind w:left="1170"/>
        <w:rPr>
          <w:iCs/>
          <w:lang w:val="fr-FR"/>
        </w:rPr>
      </w:pPr>
      <w:r w:rsidRPr="00C85E3C">
        <w:rPr>
          <w:iCs/>
          <w:lang w:val="fr-FR"/>
        </w:rPr>
        <w:t>Voyager seul ou accompagné</w:t>
      </w:r>
    </w:p>
    <w:p w14:paraId="66799A48" w14:textId="14487787" w:rsidR="00D465A4" w:rsidRPr="00C85E3C" w:rsidRDefault="00C85E3C" w:rsidP="00910509">
      <w:pPr>
        <w:pStyle w:val="NoSpacing"/>
        <w:numPr>
          <w:ilvl w:val="2"/>
          <w:numId w:val="34"/>
        </w:numPr>
        <w:ind w:left="1170"/>
        <w:rPr>
          <w:iCs/>
          <w:lang w:val="fr-FR"/>
        </w:rPr>
      </w:pPr>
      <w:r w:rsidRPr="00C85E3C">
        <w:rPr>
          <w:iCs/>
          <w:lang w:val="fr-FR"/>
        </w:rPr>
        <w:t>Si le voyageur malade a été examiné par un bénévole, la compagnie aérienne ou le personnel médical contractuel.</w:t>
      </w:r>
    </w:p>
    <w:p w14:paraId="000E2112" w14:textId="77777777" w:rsidR="002729B1" w:rsidRPr="00C85E3C" w:rsidRDefault="002729B1" w:rsidP="00295B68">
      <w:pPr>
        <w:pStyle w:val="NoSpacing"/>
        <w:ind w:left="1440"/>
        <w:rPr>
          <w:i/>
          <w:lang w:val="fr-FR"/>
        </w:rPr>
      </w:pPr>
    </w:p>
    <w:p w14:paraId="5A398817" w14:textId="0D0190DF" w:rsidR="00905085" w:rsidRPr="00905085" w:rsidRDefault="00905085" w:rsidP="00905085">
      <w:r w:rsidRPr="00905085">
        <w:rPr>
          <w:rFonts w:ascii="Cambria" w:eastAsiaTheme="majorEastAsia" w:hAnsi="Cambria" w:cstheme="majorBidi"/>
          <w:b/>
          <w:color w:val="1F4D78" w:themeColor="accent1" w:themeShade="7F"/>
        </w:rPr>
        <w:t>1.</w:t>
      </w:r>
      <w:r w:rsidRPr="00905085">
        <w:rPr>
          <w:rFonts w:ascii="Cambria" w:eastAsiaTheme="majorEastAsia" w:hAnsi="Cambria" w:cstheme="majorBidi"/>
          <w:b/>
          <w:color w:val="1F4D78" w:themeColor="accent1" w:themeShade="7F"/>
        </w:rPr>
        <w:tab/>
        <w:t>Directeurs d'escale des compagnies aériennes</w:t>
      </w:r>
    </w:p>
    <w:p w14:paraId="6B21B36E" w14:textId="79D6C0EA" w:rsidR="00905085" w:rsidRPr="00905085" w:rsidRDefault="00905085" w:rsidP="00910509">
      <w:pPr>
        <w:pStyle w:val="ListParagraph"/>
        <w:numPr>
          <w:ilvl w:val="0"/>
          <w:numId w:val="11"/>
        </w:numPr>
        <w:rPr>
          <w:lang w:val="fr-FR"/>
        </w:rPr>
      </w:pPr>
      <w:r w:rsidRPr="00905085">
        <w:rPr>
          <w:lang w:val="fr-FR"/>
        </w:rPr>
        <w:t>Fournir aux autorités sanitaires des informations détaillées et actualisées sur les événements de santé publique à bord des aéronefs.</w:t>
      </w:r>
    </w:p>
    <w:p w14:paraId="06ED6053" w14:textId="0F9F6DAC" w:rsidR="00905085" w:rsidRPr="00905085" w:rsidRDefault="00905085" w:rsidP="00910509">
      <w:pPr>
        <w:pStyle w:val="ListParagraph"/>
        <w:numPr>
          <w:ilvl w:val="0"/>
          <w:numId w:val="11"/>
        </w:numPr>
        <w:rPr>
          <w:lang w:val="fr-FR"/>
        </w:rPr>
      </w:pPr>
      <w:r w:rsidRPr="00905085">
        <w:rPr>
          <w:lang w:val="fr-FR"/>
        </w:rPr>
        <w:t>Communiquer avec les autorités sanitaires et les consulter sur les mesures appropriées à prendre.</w:t>
      </w:r>
    </w:p>
    <w:p w14:paraId="6777619C" w14:textId="30F9E2FF" w:rsidR="00C1011A" w:rsidRPr="00905085" w:rsidRDefault="00905085" w:rsidP="00910509">
      <w:pPr>
        <w:pStyle w:val="ListParagraph"/>
        <w:numPr>
          <w:ilvl w:val="0"/>
          <w:numId w:val="11"/>
        </w:numPr>
        <w:rPr>
          <w:lang w:val="fr-FR"/>
        </w:rPr>
      </w:pPr>
      <w:r w:rsidRPr="00905085">
        <w:rPr>
          <w:lang w:val="fr-FR"/>
        </w:rPr>
        <w:t>Communiquer les recommandations des autorités sanitaires au personnel de service de la compagnie aérienne qui peut aider les passagers.</w:t>
      </w:r>
    </w:p>
    <w:p w14:paraId="1DBF6B84" w14:textId="721497BB" w:rsidR="00905085" w:rsidRPr="00905085" w:rsidRDefault="00905085" w:rsidP="00905085">
      <w:pPr>
        <w:rPr>
          <w:lang w:val="fr-FR"/>
        </w:rPr>
      </w:pPr>
      <w:r w:rsidRPr="00905085">
        <w:rPr>
          <w:rFonts w:ascii="Cambria" w:eastAsiaTheme="majorEastAsia" w:hAnsi="Cambria" w:cstheme="majorBidi"/>
          <w:b/>
          <w:color w:val="2E74B5" w:themeColor="accent1" w:themeShade="BF"/>
          <w:sz w:val="26"/>
          <w:szCs w:val="26"/>
          <w:lang w:val="fr-FR"/>
        </w:rPr>
        <w:t>A.</w:t>
      </w:r>
      <w:r w:rsidRPr="00905085">
        <w:rPr>
          <w:rFonts w:ascii="Cambria" w:eastAsiaTheme="majorEastAsia" w:hAnsi="Cambria" w:cstheme="majorBidi"/>
          <w:b/>
          <w:color w:val="2E74B5" w:themeColor="accent1" w:themeShade="BF"/>
          <w:sz w:val="26"/>
          <w:szCs w:val="26"/>
          <w:lang w:val="fr-FR"/>
        </w:rPr>
        <w:tab/>
        <w:t>Service de la circulation aérienne (ATS)</w:t>
      </w:r>
    </w:p>
    <w:p w14:paraId="2AD92FE0" w14:textId="3EBB1B66" w:rsidR="00905085" w:rsidRPr="00905085" w:rsidRDefault="00905085" w:rsidP="00910509">
      <w:pPr>
        <w:pStyle w:val="ListParagraph"/>
        <w:numPr>
          <w:ilvl w:val="0"/>
          <w:numId w:val="35"/>
        </w:numPr>
        <w:rPr>
          <w:lang w:val="fr-FR"/>
        </w:rPr>
      </w:pPr>
      <w:r w:rsidRPr="00905085">
        <w:rPr>
          <w:lang w:val="fr-FR"/>
        </w:rPr>
        <w:t>Recevoir des informations d'un pilote concernant un ou plusieurs cas suspects de maladie transmissible ou un autre risque pour la santé publique à bord.</w:t>
      </w:r>
    </w:p>
    <w:p w14:paraId="690E5CDE" w14:textId="284B06E3" w:rsidR="00905085" w:rsidRPr="00905085" w:rsidRDefault="00905085" w:rsidP="00910509">
      <w:pPr>
        <w:pStyle w:val="ListParagraph"/>
        <w:numPr>
          <w:ilvl w:val="0"/>
          <w:numId w:val="35"/>
        </w:numPr>
        <w:rPr>
          <w:lang w:val="fr-FR"/>
        </w:rPr>
      </w:pPr>
      <w:r w:rsidRPr="00905085">
        <w:rPr>
          <w:lang w:val="fr-FR"/>
        </w:rPr>
        <w:t>Transmettre le message dès que possible à l'unité ATS desservant la destination/départ, à moins que des procédures n'existent pour notifier l'autorité désignée par l'État et l'exploitant de l'aéronef ou son représentant désigné.</w:t>
      </w:r>
    </w:p>
    <w:p w14:paraId="670DAF33" w14:textId="6B4A18FA" w:rsidR="00905085" w:rsidRPr="00905085" w:rsidRDefault="00905085" w:rsidP="00910509">
      <w:pPr>
        <w:pStyle w:val="ListParagraph"/>
        <w:numPr>
          <w:ilvl w:val="0"/>
          <w:numId w:val="35"/>
        </w:numPr>
        <w:rPr>
          <w:lang w:val="fr-FR"/>
        </w:rPr>
      </w:pPr>
      <w:r w:rsidRPr="00905085">
        <w:rPr>
          <w:lang w:val="fr-FR"/>
        </w:rPr>
        <w:t xml:space="preserve">L'unité ATS concernée doit transmettre le message dès que possible à l'autorité de santé publique ou à l'autorité appropriée désignée par l'État. </w:t>
      </w:r>
    </w:p>
    <w:p w14:paraId="7FE29A5F" w14:textId="073D6DD6" w:rsidR="00C1011A" w:rsidRPr="00905085" w:rsidRDefault="00905085" w:rsidP="00910509">
      <w:pPr>
        <w:pStyle w:val="ListParagraph"/>
        <w:numPr>
          <w:ilvl w:val="0"/>
          <w:numId w:val="35"/>
        </w:numPr>
        <w:rPr>
          <w:lang w:val="fr-FR"/>
        </w:rPr>
      </w:pPr>
      <w:r w:rsidRPr="00905085">
        <w:rPr>
          <w:i/>
          <w:iCs/>
          <w:highlight w:val="lightGray"/>
          <w:lang w:val="fr-FR"/>
        </w:rPr>
        <w:t>Ou l'autorité appropriée désignée par l'État</w:t>
      </w:r>
      <w:r w:rsidRPr="00905085">
        <w:rPr>
          <w:lang w:val="fr-FR"/>
        </w:rPr>
        <w:t>). Elle doit également informer l'exploitant de l'aéronef ou son représentant désigné et (</w:t>
      </w:r>
      <w:r w:rsidRPr="00905085">
        <w:rPr>
          <w:i/>
          <w:iCs/>
          <w:highlight w:val="lightGray"/>
          <w:lang w:val="fr-FR"/>
        </w:rPr>
        <w:t>l'autorité aéroportuaire</w:t>
      </w:r>
      <w:r w:rsidRPr="00905085">
        <w:rPr>
          <w:lang w:val="fr-FR"/>
        </w:rPr>
        <w:t>).</w:t>
      </w:r>
    </w:p>
    <w:p w14:paraId="27CDE1EC" w14:textId="443A5FC9" w:rsidR="00A57CCD" w:rsidRPr="00A57CCD" w:rsidRDefault="00A57CCD" w:rsidP="00A57CCD">
      <w:pPr>
        <w:rPr>
          <w:lang w:val="fr-FR"/>
        </w:rPr>
      </w:pPr>
      <w:r w:rsidRPr="00A57CCD">
        <w:rPr>
          <w:rFonts w:ascii="Cambria" w:eastAsiaTheme="majorEastAsia" w:hAnsi="Cambria" w:cstheme="majorBidi"/>
          <w:b/>
          <w:color w:val="2E74B5" w:themeColor="accent1" w:themeShade="BF"/>
          <w:sz w:val="26"/>
          <w:szCs w:val="26"/>
          <w:lang w:val="fr-FR"/>
        </w:rPr>
        <w:t>A.</w:t>
      </w:r>
      <w:r w:rsidRPr="00A57CCD">
        <w:rPr>
          <w:rFonts w:ascii="Cambria" w:eastAsiaTheme="majorEastAsia" w:hAnsi="Cambria" w:cstheme="majorBidi"/>
          <w:b/>
          <w:color w:val="2E74B5" w:themeColor="accent1" w:themeShade="BF"/>
          <w:sz w:val="26"/>
          <w:szCs w:val="26"/>
          <w:lang w:val="fr-FR"/>
        </w:rPr>
        <w:tab/>
        <w:t>Agences de sécurité (par exemple, forces de l'ordre, immigration et douanes)</w:t>
      </w:r>
    </w:p>
    <w:p w14:paraId="644CA735" w14:textId="36B70015" w:rsidR="00A57CCD" w:rsidRPr="00A57CCD" w:rsidRDefault="00A57CCD" w:rsidP="00A57CCD">
      <w:pPr>
        <w:rPr>
          <w:lang w:val="fr-FR"/>
        </w:rPr>
      </w:pPr>
      <w:r w:rsidRPr="00A57CCD">
        <w:rPr>
          <w:rFonts w:ascii="Cambria" w:eastAsiaTheme="majorEastAsia" w:hAnsi="Cambria" w:cstheme="majorBidi"/>
          <w:b/>
          <w:color w:val="1F4D78" w:themeColor="accent1" w:themeShade="7F"/>
          <w:lang w:val="fr-FR"/>
        </w:rPr>
        <w:t>1.</w:t>
      </w:r>
      <w:r w:rsidRPr="00A57CCD">
        <w:rPr>
          <w:rFonts w:ascii="Cambria" w:eastAsiaTheme="majorEastAsia" w:hAnsi="Cambria" w:cstheme="majorBidi"/>
          <w:b/>
          <w:color w:val="1F4D78" w:themeColor="accent1" w:themeShade="7F"/>
          <w:lang w:val="fr-FR"/>
        </w:rPr>
        <w:tab/>
        <w:t>Organismes chargés de l'application de la loi</w:t>
      </w:r>
    </w:p>
    <w:p w14:paraId="229D4FCC" w14:textId="74209CE2" w:rsidR="00A57CCD" w:rsidRDefault="00A57CCD" w:rsidP="00910509">
      <w:pPr>
        <w:pStyle w:val="NoSpacing"/>
        <w:numPr>
          <w:ilvl w:val="0"/>
          <w:numId w:val="12"/>
        </w:numPr>
      </w:pPr>
      <w:r>
        <w:t>Maintenir l'ordre.</w:t>
      </w:r>
    </w:p>
    <w:p w14:paraId="080B19A2" w14:textId="138C3316" w:rsidR="00A57CCD" w:rsidRPr="00A57CCD" w:rsidRDefault="00A57CCD" w:rsidP="00910509">
      <w:pPr>
        <w:pStyle w:val="NoSpacing"/>
        <w:numPr>
          <w:ilvl w:val="0"/>
          <w:numId w:val="12"/>
        </w:numPr>
        <w:rPr>
          <w:lang w:val="fr-FR"/>
        </w:rPr>
      </w:pPr>
      <w:r w:rsidRPr="00A57CCD">
        <w:rPr>
          <w:lang w:val="fr-FR"/>
        </w:rPr>
        <w:lastRenderedPageBreak/>
        <w:t>Aider et accélérer le transfert des voyageurs malades vers un établissement médical pour évaluation et traitement.</w:t>
      </w:r>
    </w:p>
    <w:p w14:paraId="2CE30B22" w14:textId="3B23F17E" w:rsidR="00A57CCD" w:rsidRPr="00A57CCD" w:rsidRDefault="00A57CCD" w:rsidP="00910509">
      <w:pPr>
        <w:pStyle w:val="NoSpacing"/>
        <w:numPr>
          <w:ilvl w:val="0"/>
          <w:numId w:val="12"/>
        </w:numPr>
        <w:rPr>
          <w:lang w:val="fr-FR"/>
        </w:rPr>
      </w:pPr>
      <w:r w:rsidRPr="00A57CCD">
        <w:rPr>
          <w:lang w:val="fr-FR"/>
        </w:rPr>
        <w:t>Appliquer les mesures de santé publique requises pour les voyageurs malades ou les personnes exposées à une maladie, si nécessaire.</w:t>
      </w:r>
    </w:p>
    <w:p w14:paraId="194EC39D" w14:textId="0CD302B8" w:rsidR="00C1011A" w:rsidRPr="00A57CCD" w:rsidRDefault="00A57CCD" w:rsidP="00910509">
      <w:pPr>
        <w:pStyle w:val="NoSpacing"/>
        <w:numPr>
          <w:ilvl w:val="0"/>
          <w:numId w:val="12"/>
        </w:numPr>
        <w:rPr>
          <w:lang w:val="fr-FR"/>
        </w:rPr>
      </w:pPr>
      <w:r w:rsidRPr="00A57CCD">
        <w:rPr>
          <w:lang w:val="fr-FR"/>
        </w:rPr>
        <w:t>Veiller au respect de toutes les mesures sanitaires au point d'entrée.</w:t>
      </w:r>
    </w:p>
    <w:p w14:paraId="7D8682F6" w14:textId="77777777" w:rsidR="00E67460" w:rsidRPr="00A57CCD" w:rsidRDefault="00E67460" w:rsidP="00073815">
      <w:pPr>
        <w:pStyle w:val="NoSpacing"/>
        <w:ind w:left="1080"/>
        <w:rPr>
          <w:lang w:val="fr-FR"/>
        </w:rPr>
      </w:pPr>
    </w:p>
    <w:p w14:paraId="7081DCD2" w14:textId="49793EB3" w:rsidR="00A57CCD" w:rsidRPr="00A57CCD" w:rsidRDefault="00A57CCD" w:rsidP="00A57CCD">
      <w:r w:rsidRPr="00A57CCD">
        <w:rPr>
          <w:rFonts w:ascii="Cambria" w:eastAsiaTheme="majorEastAsia" w:hAnsi="Cambria" w:cstheme="majorBidi"/>
          <w:b/>
          <w:color w:val="1F4D78" w:themeColor="accent1" w:themeShade="7F"/>
        </w:rPr>
        <w:t>1.</w:t>
      </w:r>
      <w:r w:rsidRPr="00A57CCD">
        <w:rPr>
          <w:rFonts w:ascii="Cambria" w:eastAsiaTheme="majorEastAsia" w:hAnsi="Cambria" w:cstheme="majorBidi"/>
          <w:b/>
          <w:color w:val="1F4D78" w:themeColor="accent1" w:themeShade="7F"/>
        </w:rPr>
        <w:tab/>
        <w:t>Contrôle des passeports/Douanes</w:t>
      </w:r>
    </w:p>
    <w:p w14:paraId="2D0493BB" w14:textId="5C0980DC" w:rsidR="00A57CCD" w:rsidRPr="00A57CCD" w:rsidRDefault="00A57CCD" w:rsidP="00910509">
      <w:pPr>
        <w:pStyle w:val="NoSpacing"/>
        <w:numPr>
          <w:ilvl w:val="0"/>
          <w:numId w:val="13"/>
        </w:numPr>
        <w:rPr>
          <w:lang w:val="fr-FR"/>
        </w:rPr>
      </w:pPr>
      <w:r w:rsidRPr="00A57CCD">
        <w:rPr>
          <w:lang w:val="fr-FR"/>
        </w:rPr>
        <w:t>Soutenir le contrôle à l'entrée des voyageurs internationaux afin d'identifier les voyageurs potentiellement malades.</w:t>
      </w:r>
    </w:p>
    <w:p w14:paraId="23A4262E" w14:textId="10F53E8E" w:rsidR="00A57CCD" w:rsidRPr="00A57CCD" w:rsidRDefault="00A57CCD" w:rsidP="00910509">
      <w:pPr>
        <w:pStyle w:val="NoSpacing"/>
        <w:numPr>
          <w:ilvl w:val="0"/>
          <w:numId w:val="13"/>
        </w:numPr>
        <w:rPr>
          <w:lang w:val="fr-FR"/>
        </w:rPr>
      </w:pPr>
      <w:r w:rsidRPr="00A57CCD">
        <w:rPr>
          <w:lang w:val="fr-FR"/>
        </w:rPr>
        <w:t>Fournir des ressources d'exécution pendant une intervention de santé publique jusqu'à l'arrivée d'un représentant de l'organisme d'exécution approprié.</w:t>
      </w:r>
    </w:p>
    <w:p w14:paraId="6B5983DB" w14:textId="2478836A" w:rsidR="00A57CCD" w:rsidRPr="00A57CCD" w:rsidRDefault="00A57CCD" w:rsidP="00910509">
      <w:pPr>
        <w:pStyle w:val="NoSpacing"/>
        <w:numPr>
          <w:ilvl w:val="0"/>
          <w:numId w:val="13"/>
        </w:numPr>
        <w:rPr>
          <w:lang w:val="fr-FR"/>
        </w:rPr>
      </w:pPr>
      <w:r w:rsidRPr="00A57CCD">
        <w:rPr>
          <w:lang w:val="fr-FR"/>
        </w:rPr>
        <w:t>Pour les vols internationaux, accueillir le moyen de transport et empêcher le débarquement ou l'entrée dans le pays jusqu'à l'arrivée du personnel de santé publique ou de son remplaçant désigné.</w:t>
      </w:r>
    </w:p>
    <w:p w14:paraId="64245DE5" w14:textId="0FAE9BAE" w:rsidR="00A57CCD" w:rsidRPr="00A57CCD" w:rsidRDefault="00A57CCD" w:rsidP="00910509">
      <w:pPr>
        <w:pStyle w:val="NoSpacing"/>
        <w:numPr>
          <w:ilvl w:val="0"/>
          <w:numId w:val="13"/>
        </w:numPr>
        <w:rPr>
          <w:lang w:val="fr-FR"/>
        </w:rPr>
      </w:pPr>
      <w:r w:rsidRPr="00A57CCD">
        <w:rPr>
          <w:lang w:val="fr-FR"/>
        </w:rPr>
        <w:t>Escorter le personnel médical et les autres intervenants d'urgence à bord de l'avion.</w:t>
      </w:r>
    </w:p>
    <w:p w14:paraId="62330569" w14:textId="1A1EB078" w:rsidR="00A57CCD" w:rsidRPr="00A57CCD" w:rsidRDefault="00A57CCD" w:rsidP="00910509">
      <w:pPr>
        <w:pStyle w:val="NoSpacing"/>
        <w:numPr>
          <w:ilvl w:val="0"/>
          <w:numId w:val="13"/>
        </w:numPr>
        <w:rPr>
          <w:lang w:val="fr-FR"/>
        </w:rPr>
      </w:pPr>
      <w:r w:rsidRPr="00A57CCD">
        <w:rPr>
          <w:lang w:val="fr-FR"/>
        </w:rPr>
        <w:t xml:space="preserve">Aider les autorités de santé publique à identifier et à localiser les voyageurs à risque et les personnes soupçonnées d'avoir été en contact avec un voyageur malade en fournissant les déclarations et les informations douanières des passagers. </w:t>
      </w:r>
    </w:p>
    <w:p w14:paraId="5A638A93" w14:textId="00D4DD92" w:rsidR="00A57CCD" w:rsidRPr="00A57CCD" w:rsidRDefault="00A57CCD" w:rsidP="00910509">
      <w:pPr>
        <w:pStyle w:val="NoSpacing"/>
        <w:numPr>
          <w:ilvl w:val="0"/>
          <w:numId w:val="13"/>
        </w:numPr>
        <w:rPr>
          <w:lang w:val="fr-FR"/>
        </w:rPr>
      </w:pPr>
      <w:r w:rsidRPr="00A57CCD">
        <w:rPr>
          <w:lang w:val="fr-FR"/>
        </w:rPr>
        <w:t>Accorder une libération conditionnelle (admettre des personnes dans le pays sans documents dans des circonstances extraordinaires) aux non-citoyens et aux résidents non permanents malades dans le (</w:t>
      </w:r>
      <w:r w:rsidRPr="00A57CCD">
        <w:rPr>
          <w:i/>
          <w:iCs/>
          <w:highlight w:val="lightGray"/>
          <w:lang w:val="fr-FR"/>
        </w:rPr>
        <w:t>pays</w:t>
      </w:r>
      <w:r w:rsidRPr="00A57CCD">
        <w:rPr>
          <w:lang w:val="fr-FR"/>
        </w:rPr>
        <w:t>) si des interventions de santé publique sont indiquées.</w:t>
      </w:r>
    </w:p>
    <w:p w14:paraId="37C805CA" w14:textId="4C3D483E" w:rsidR="00A57CCD" w:rsidRPr="00A57CCD" w:rsidRDefault="00A57CCD" w:rsidP="00910509">
      <w:pPr>
        <w:pStyle w:val="NoSpacing"/>
        <w:numPr>
          <w:ilvl w:val="0"/>
          <w:numId w:val="13"/>
        </w:numPr>
        <w:rPr>
          <w:lang w:val="fr-FR"/>
        </w:rPr>
      </w:pPr>
      <w:r w:rsidRPr="00A57CCD">
        <w:rPr>
          <w:lang w:val="fr-FR"/>
        </w:rPr>
        <w:t>Aider à distribuer des informations sanitaires aux points d'entrée.</w:t>
      </w:r>
    </w:p>
    <w:p w14:paraId="0F92EECD" w14:textId="0FE9BDBB" w:rsidR="00A57CCD" w:rsidRPr="00A57CCD" w:rsidRDefault="00A57CCD" w:rsidP="00910509">
      <w:pPr>
        <w:pStyle w:val="NoSpacing"/>
        <w:numPr>
          <w:ilvl w:val="0"/>
          <w:numId w:val="13"/>
        </w:numPr>
        <w:rPr>
          <w:lang w:val="fr-FR"/>
        </w:rPr>
      </w:pPr>
      <w:r w:rsidRPr="00A57CCD">
        <w:rPr>
          <w:lang w:val="fr-FR"/>
        </w:rPr>
        <w:t>Aider à l'application de la quarantaine ou de l'isolement.</w:t>
      </w:r>
    </w:p>
    <w:p w14:paraId="64A1DE78" w14:textId="603826A3" w:rsidR="00C1011A" w:rsidRPr="00A57CCD" w:rsidRDefault="00A57CCD" w:rsidP="00910509">
      <w:pPr>
        <w:pStyle w:val="NoSpacing"/>
        <w:numPr>
          <w:ilvl w:val="0"/>
          <w:numId w:val="13"/>
        </w:numPr>
        <w:rPr>
          <w:lang w:val="fr-FR"/>
        </w:rPr>
      </w:pPr>
      <w:r w:rsidRPr="00A57CCD">
        <w:rPr>
          <w:lang w:val="fr-FR"/>
        </w:rPr>
        <w:t>Assurer la sécurité des personnes en quarantaine ou en isolement ou en détention temporaire</w:t>
      </w:r>
      <w:r w:rsidR="00E67460" w:rsidRPr="00A57CCD">
        <w:rPr>
          <w:lang w:val="fr-FR"/>
        </w:rPr>
        <w:t>.</w:t>
      </w:r>
    </w:p>
    <w:p w14:paraId="23180637" w14:textId="77777777" w:rsidR="0050328B" w:rsidRPr="00A57CCD" w:rsidRDefault="0050328B" w:rsidP="00295B68">
      <w:pPr>
        <w:pStyle w:val="NoSpacing"/>
        <w:ind w:left="1080"/>
        <w:rPr>
          <w:lang w:val="fr-FR"/>
        </w:rPr>
      </w:pPr>
    </w:p>
    <w:p w14:paraId="5CAEB015" w14:textId="182B8ED9" w:rsidR="00A57CCD" w:rsidRPr="00A57CCD" w:rsidRDefault="00253266" w:rsidP="00A57CCD">
      <w:r w:rsidRPr="00253266">
        <w:rPr>
          <w:rFonts w:ascii="Cambria" w:eastAsiaTheme="majorEastAsia" w:hAnsi="Cambria" w:cstheme="majorBidi"/>
          <w:b/>
          <w:color w:val="2E74B5" w:themeColor="accent1" w:themeShade="BF"/>
          <w:sz w:val="26"/>
          <w:szCs w:val="26"/>
        </w:rPr>
        <w:t>A.</w:t>
      </w:r>
      <w:r w:rsidRPr="00253266">
        <w:rPr>
          <w:rFonts w:ascii="Cambria" w:eastAsiaTheme="majorEastAsia" w:hAnsi="Cambria" w:cstheme="majorBidi"/>
          <w:b/>
          <w:color w:val="2E74B5" w:themeColor="accent1" w:themeShade="BF"/>
          <w:sz w:val="26"/>
          <w:szCs w:val="26"/>
        </w:rPr>
        <w:tab/>
        <w:t>Services médicaux d'urgence</w:t>
      </w:r>
    </w:p>
    <w:p w14:paraId="349110EF" w14:textId="444605FD" w:rsidR="00253266" w:rsidRPr="00253266" w:rsidRDefault="00253266" w:rsidP="00910509">
      <w:pPr>
        <w:pStyle w:val="NoSpacing"/>
        <w:numPr>
          <w:ilvl w:val="0"/>
          <w:numId w:val="14"/>
        </w:numPr>
        <w:rPr>
          <w:lang w:val="fr-FR"/>
        </w:rPr>
      </w:pPr>
      <w:r w:rsidRPr="00253266">
        <w:rPr>
          <w:lang w:val="fr-FR"/>
        </w:rPr>
        <w:t>Aider le personnel de santé publique à évaluer les voyageurs malades.</w:t>
      </w:r>
    </w:p>
    <w:p w14:paraId="3C436DED" w14:textId="0E794CF1" w:rsidR="00253266" w:rsidRPr="00253266" w:rsidRDefault="00253266" w:rsidP="00910509">
      <w:pPr>
        <w:pStyle w:val="NoSpacing"/>
        <w:numPr>
          <w:ilvl w:val="0"/>
          <w:numId w:val="14"/>
        </w:numPr>
        <w:rPr>
          <w:lang w:val="fr-FR"/>
        </w:rPr>
      </w:pPr>
      <w:r w:rsidRPr="00253266">
        <w:rPr>
          <w:lang w:val="fr-FR"/>
        </w:rPr>
        <w:t>Fournir les premiers soins et autres services médicaux d'urgence aux voyageurs malades.</w:t>
      </w:r>
    </w:p>
    <w:p w14:paraId="01DCF36B" w14:textId="58E93A0F" w:rsidR="00253266" w:rsidRPr="00253266" w:rsidRDefault="00253266" w:rsidP="00910509">
      <w:pPr>
        <w:pStyle w:val="NoSpacing"/>
        <w:numPr>
          <w:ilvl w:val="0"/>
          <w:numId w:val="14"/>
        </w:numPr>
        <w:rPr>
          <w:lang w:val="fr-FR"/>
        </w:rPr>
      </w:pPr>
      <w:r w:rsidRPr="00253266">
        <w:rPr>
          <w:lang w:val="fr-FR"/>
        </w:rPr>
        <w:t>Retirer le voyageur malade de l'avion, l'isoler, le trier et le transporter en ambulance vers l'établissement médical désigné, conformément au protocole.</w:t>
      </w:r>
    </w:p>
    <w:p w14:paraId="54F43038" w14:textId="4FA92D4E" w:rsidR="006265F8" w:rsidRPr="00253266" w:rsidRDefault="00253266" w:rsidP="00910509">
      <w:pPr>
        <w:pStyle w:val="NoSpacing"/>
        <w:numPr>
          <w:ilvl w:val="0"/>
          <w:numId w:val="14"/>
        </w:numPr>
        <w:rPr>
          <w:lang w:val="fr-FR"/>
        </w:rPr>
      </w:pPr>
      <w:r w:rsidRPr="00253266">
        <w:rPr>
          <w:lang w:val="fr-FR"/>
        </w:rPr>
        <w:t>Mettre en œuvre des mesures de contrôle de l'infection pour limiter la transmission des maladies transmissibles à bord de l'avion, après l'atterrissage et pendant le transit.</w:t>
      </w:r>
    </w:p>
    <w:p w14:paraId="39961EAA" w14:textId="77777777" w:rsidR="0050328B" w:rsidRPr="00253266" w:rsidRDefault="0050328B" w:rsidP="00295B68">
      <w:pPr>
        <w:pStyle w:val="NoSpacing"/>
        <w:ind w:left="1080"/>
        <w:rPr>
          <w:lang w:val="fr-FR"/>
        </w:rPr>
      </w:pPr>
    </w:p>
    <w:p w14:paraId="36EAC0EA" w14:textId="220C5F1A" w:rsidR="00C1011A" w:rsidRPr="002360AC" w:rsidRDefault="002360AC" w:rsidP="00910509">
      <w:pPr>
        <w:pStyle w:val="Heading2"/>
        <w:numPr>
          <w:ilvl w:val="0"/>
          <w:numId w:val="10"/>
        </w:numPr>
        <w:rPr>
          <w:rFonts w:ascii="Cambria" w:hAnsi="Cambria"/>
          <w:b/>
          <w:lang w:val="fr-FR"/>
        </w:rPr>
      </w:pPr>
      <w:r w:rsidRPr="002360AC">
        <w:rPr>
          <w:rFonts w:ascii="Cambria" w:hAnsi="Cambria"/>
          <w:b/>
          <w:lang w:val="fr-FR"/>
        </w:rPr>
        <w:t>Autorité de santé publique (nationale et/ou locale)</w:t>
      </w:r>
      <w:r w:rsidR="006265F8" w:rsidRPr="002360AC">
        <w:rPr>
          <w:rFonts w:ascii="Cambria" w:hAnsi="Cambria"/>
          <w:b/>
          <w:lang w:val="fr-FR"/>
        </w:rPr>
        <w:t xml:space="preserve"> </w:t>
      </w:r>
    </w:p>
    <w:p w14:paraId="392467D0" w14:textId="77777777" w:rsidR="002360AC" w:rsidRPr="002360AC" w:rsidRDefault="002360AC" w:rsidP="002360AC">
      <w:pPr>
        <w:rPr>
          <w:lang w:val="fr-FR"/>
        </w:rPr>
      </w:pPr>
    </w:p>
    <w:p w14:paraId="0A6CD211" w14:textId="4CA64FDA" w:rsidR="002360AC" w:rsidRPr="002360AC" w:rsidRDefault="002360AC" w:rsidP="00910509">
      <w:pPr>
        <w:pStyle w:val="ListParagraph"/>
        <w:numPr>
          <w:ilvl w:val="0"/>
          <w:numId w:val="15"/>
        </w:numPr>
        <w:rPr>
          <w:lang w:val="fr-FR"/>
        </w:rPr>
      </w:pPr>
      <w:r w:rsidRPr="002360AC">
        <w:rPr>
          <w:lang w:val="fr-FR"/>
        </w:rPr>
        <w:t>Organiser ou aider à l'évaluation médicale des voyageurs malades et déterminer la nécessité d'interventions de santé publique supplémentaires.</w:t>
      </w:r>
    </w:p>
    <w:p w14:paraId="0BC399D7" w14:textId="0A46A9CF" w:rsidR="002360AC" w:rsidRPr="002360AC" w:rsidRDefault="002360AC" w:rsidP="00910509">
      <w:pPr>
        <w:pStyle w:val="ListParagraph"/>
        <w:numPr>
          <w:ilvl w:val="0"/>
          <w:numId w:val="15"/>
        </w:numPr>
        <w:rPr>
          <w:lang w:val="fr-FR"/>
        </w:rPr>
      </w:pPr>
      <w:r w:rsidRPr="002360AC">
        <w:rPr>
          <w:lang w:val="fr-FR"/>
        </w:rPr>
        <w:t>Obtenir des renseignements sur les voyageurs malades et exposés (p. ex. données démographiques, coordonnées, itinéraire de voyage, antécédents de maladie et état de santé) et sur le moyen de transport (p. ex. compagnie aérienne, numéro de vol, nombre de passagers, disponibilité du manifeste).</w:t>
      </w:r>
    </w:p>
    <w:p w14:paraId="69F18167" w14:textId="2237DA9A" w:rsidR="002360AC" w:rsidRPr="002360AC" w:rsidRDefault="002360AC" w:rsidP="00910509">
      <w:pPr>
        <w:pStyle w:val="ListParagraph"/>
        <w:numPr>
          <w:ilvl w:val="0"/>
          <w:numId w:val="15"/>
        </w:numPr>
        <w:rPr>
          <w:lang w:val="fr-FR"/>
        </w:rPr>
      </w:pPr>
      <w:r w:rsidRPr="002360AC">
        <w:rPr>
          <w:lang w:val="fr-FR"/>
        </w:rPr>
        <w:t>Autoriser la détention temporaire ou l'isolement des voyageurs malades signalés afin d'évaluer le risque pour la santé publique.</w:t>
      </w:r>
    </w:p>
    <w:p w14:paraId="70FE4460" w14:textId="1B425D87" w:rsidR="002360AC" w:rsidRPr="002360AC" w:rsidRDefault="002360AC" w:rsidP="00910509">
      <w:pPr>
        <w:pStyle w:val="ListParagraph"/>
        <w:numPr>
          <w:ilvl w:val="0"/>
          <w:numId w:val="15"/>
        </w:numPr>
        <w:rPr>
          <w:lang w:val="fr-FR"/>
        </w:rPr>
      </w:pPr>
      <w:r w:rsidRPr="002360AC">
        <w:rPr>
          <w:lang w:val="fr-FR"/>
        </w:rPr>
        <w:lastRenderedPageBreak/>
        <w:t>Communiquer, au besoin, avec d'autres partenaires d'intervention nationaux et locaux au sujet de la situation.</w:t>
      </w:r>
    </w:p>
    <w:p w14:paraId="65920FA8" w14:textId="0C19C4E0" w:rsidR="002360AC" w:rsidRPr="002360AC" w:rsidRDefault="002360AC" w:rsidP="00910509">
      <w:pPr>
        <w:pStyle w:val="ListParagraph"/>
        <w:numPr>
          <w:ilvl w:val="0"/>
          <w:numId w:val="15"/>
        </w:numPr>
        <w:rPr>
          <w:lang w:val="fr-FR"/>
        </w:rPr>
      </w:pPr>
      <w:r w:rsidRPr="002360AC">
        <w:rPr>
          <w:lang w:val="fr-FR"/>
        </w:rPr>
        <w:t>Coordonner et/ou désigner la notification et le suivi des contacts de voyage identifiés.</w:t>
      </w:r>
    </w:p>
    <w:p w14:paraId="2F6F98BE" w14:textId="3C115A47" w:rsidR="002360AC" w:rsidRPr="002360AC" w:rsidRDefault="002360AC" w:rsidP="00910509">
      <w:pPr>
        <w:pStyle w:val="ListParagraph"/>
        <w:numPr>
          <w:ilvl w:val="0"/>
          <w:numId w:val="15"/>
        </w:numPr>
        <w:rPr>
          <w:lang w:val="fr-FR"/>
        </w:rPr>
      </w:pPr>
      <w:r w:rsidRPr="002360AC">
        <w:rPr>
          <w:lang w:val="fr-FR"/>
        </w:rPr>
        <w:t>Informer l'établissement médical du diagnostic suspecté et des antécédents de voyage du patient, faire des recommandations sur les mesures de contrôle de l'infection, s'assurer que les tests appropriés sont effectués et désigner (</w:t>
      </w:r>
      <w:r w:rsidRPr="002360AC">
        <w:rPr>
          <w:i/>
          <w:iCs/>
          <w:highlight w:val="lightGray"/>
          <w:lang w:val="fr-FR"/>
        </w:rPr>
        <w:t>l'organisation</w:t>
      </w:r>
      <w:r w:rsidRPr="002360AC">
        <w:rPr>
          <w:lang w:val="fr-FR"/>
        </w:rPr>
        <w:t>) pour assurer le suivi du diagnostic du patient auprès de l'hôpital.</w:t>
      </w:r>
    </w:p>
    <w:p w14:paraId="67437C66" w14:textId="34D546D3" w:rsidR="002360AC" w:rsidRPr="002360AC" w:rsidRDefault="002360AC" w:rsidP="00910509">
      <w:pPr>
        <w:pStyle w:val="ListParagraph"/>
        <w:numPr>
          <w:ilvl w:val="0"/>
          <w:numId w:val="15"/>
        </w:numPr>
        <w:rPr>
          <w:lang w:val="fr-FR"/>
        </w:rPr>
      </w:pPr>
      <w:r w:rsidRPr="002360AC">
        <w:rPr>
          <w:lang w:val="fr-FR"/>
        </w:rPr>
        <w:t>Émettre des ordres de quarantaine pour les personnes exposées, si nécessaire, et les annuler lorsque les personnes ne risquent plus de devenir infectieuses.</w:t>
      </w:r>
    </w:p>
    <w:p w14:paraId="23084AEB" w14:textId="540E75C4" w:rsidR="002360AC" w:rsidRPr="002360AC" w:rsidRDefault="002360AC" w:rsidP="00910509">
      <w:pPr>
        <w:pStyle w:val="ListParagraph"/>
        <w:numPr>
          <w:ilvl w:val="0"/>
          <w:numId w:val="15"/>
        </w:numPr>
        <w:rPr>
          <w:lang w:val="fr-FR"/>
        </w:rPr>
      </w:pPr>
      <w:r w:rsidRPr="002360AC">
        <w:rPr>
          <w:lang w:val="fr-FR"/>
        </w:rPr>
        <w:t>Fournir des conseils cliniques et de contrôle des infections aux prestataires de soins de santé locaux.</w:t>
      </w:r>
    </w:p>
    <w:p w14:paraId="102EE880" w14:textId="4C0E1284" w:rsidR="002360AC" w:rsidRPr="002360AC" w:rsidRDefault="002360AC" w:rsidP="00910509">
      <w:pPr>
        <w:pStyle w:val="ListParagraph"/>
        <w:numPr>
          <w:ilvl w:val="0"/>
          <w:numId w:val="15"/>
        </w:numPr>
        <w:rPr>
          <w:lang w:val="fr-FR"/>
        </w:rPr>
      </w:pPr>
      <w:r w:rsidRPr="002360AC">
        <w:rPr>
          <w:lang w:val="fr-FR"/>
        </w:rPr>
        <w:t>Informer le public de la situation et fournir des recommandations de santé publique.</w:t>
      </w:r>
    </w:p>
    <w:p w14:paraId="729A22C8" w14:textId="0F19B295" w:rsidR="002360AC" w:rsidRPr="002360AC" w:rsidRDefault="002360AC" w:rsidP="00910509">
      <w:pPr>
        <w:pStyle w:val="ListParagraph"/>
        <w:numPr>
          <w:ilvl w:val="0"/>
          <w:numId w:val="15"/>
        </w:numPr>
        <w:rPr>
          <w:lang w:val="fr-FR"/>
        </w:rPr>
      </w:pPr>
      <w:r w:rsidRPr="002360AC">
        <w:rPr>
          <w:lang w:val="fr-FR"/>
        </w:rPr>
        <w:t>Aider à l'élaboration de directives en matière de santé au travail et de contrôle des infections dans les PDE.</w:t>
      </w:r>
    </w:p>
    <w:p w14:paraId="734844A6" w14:textId="6D6DBBDE" w:rsidR="006265F8" w:rsidRPr="002360AC" w:rsidRDefault="002360AC" w:rsidP="00910509">
      <w:pPr>
        <w:pStyle w:val="ListParagraph"/>
        <w:numPr>
          <w:ilvl w:val="0"/>
          <w:numId w:val="15"/>
        </w:numPr>
        <w:rPr>
          <w:lang w:val="fr-FR"/>
        </w:rPr>
      </w:pPr>
      <w:r w:rsidRPr="002360AC">
        <w:rPr>
          <w:lang w:val="fr-FR"/>
        </w:rPr>
        <w:t>Travailler avec le point focal national RSI pour informer l'OMS et les autres points focaux nationaux RSI, si nécessaire.</w:t>
      </w:r>
      <w:r w:rsidR="006265F8" w:rsidRPr="002360AC">
        <w:rPr>
          <w:lang w:val="fr-FR"/>
        </w:rPr>
        <w:t xml:space="preserve"> </w:t>
      </w:r>
    </w:p>
    <w:p w14:paraId="367E7689" w14:textId="1DAA04D9" w:rsidR="006265F8" w:rsidRPr="009F22D5" w:rsidRDefault="009F22D5" w:rsidP="00910509">
      <w:pPr>
        <w:pStyle w:val="Heading2"/>
        <w:numPr>
          <w:ilvl w:val="0"/>
          <w:numId w:val="10"/>
        </w:numPr>
        <w:rPr>
          <w:rFonts w:ascii="Cambria" w:hAnsi="Cambria"/>
          <w:b/>
          <w:lang w:val="fr-FR"/>
        </w:rPr>
      </w:pPr>
      <w:r w:rsidRPr="009F22D5">
        <w:rPr>
          <w:rFonts w:ascii="Cambria" w:hAnsi="Cambria"/>
          <w:b/>
          <w:lang w:val="fr-FR"/>
        </w:rPr>
        <w:t>Hôpitaux et prestataires de soins de santé</w:t>
      </w:r>
    </w:p>
    <w:p w14:paraId="4C92E0A2" w14:textId="77777777" w:rsidR="009F22D5" w:rsidRPr="009F22D5" w:rsidRDefault="009F22D5" w:rsidP="009F22D5">
      <w:pPr>
        <w:rPr>
          <w:lang w:val="fr-FR"/>
        </w:rPr>
      </w:pPr>
    </w:p>
    <w:p w14:paraId="05D43544" w14:textId="1DD06BF4" w:rsidR="009F22D5" w:rsidRPr="009F22D5" w:rsidRDefault="009F22D5" w:rsidP="00910509">
      <w:pPr>
        <w:numPr>
          <w:ilvl w:val="0"/>
          <w:numId w:val="16"/>
        </w:numPr>
        <w:spacing w:after="0" w:line="240" w:lineRule="auto"/>
        <w:rPr>
          <w:lang w:val="fr-FR"/>
        </w:rPr>
      </w:pPr>
      <w:r w:rsidRPr="009F22D5">
        <w:rPr>
          <w:lang w:val="fr-FR"/>
        </w:rPr>
        <w:t>Isoler, évaluer et traiter les voyageurs malades, selon les indications médicales.</w:t>
      </w:r>
    </w:p>
    <w:p w14:paraId="390C1BBD" w14:textId="69DCFA1E" w:rsidR="009F22D5" w:rsidRPr="009F22D5" w:rsidRDefault="009F22D5" w:rsidP="00910509">
      <w:pPr>
        <w:numPr>
          <w:ilvl w:val="0"/>
          <w:numId w:val="16"/>
        </w:numPr>
        <w:spacing w:after="0" w:line="240" w:lineRule="auto"/>
        <w:rPr>
          <w:lang w:val="fr-FR"/>
        </w:rPr>
      </w:pPr>
      <w:r w:rsidRPr="009F22D5">
        <w:rPr>
          <w:lang w:val="fr-FR"/>
        </w:rPr>
        <w:t>Évaluer et traiter les voyageurs malades référés, notamment en prélevant des échantillons diagnostiques spécifiques et en veillant à ce que ces échantillons soient transportés rapidement et en toute sécurité vers les laboratoires désignés.</w:t>
      </w:r>
    </w:p>
    <w:p w14:paraId="34A7A770" w14:textId="1C938A91" w:rsidR="006265F8" w:rsidRPr="009F22D5" w:rsidRDefault="009F22D5" w:rsidP="00910509">
      <w:pPr>
        <w:numPr>
          <w:ilvl w:val="0"/>
          <w:numId w:val="16"/>
        </w:numPr>
        <w:spacing w:after="0" w:line="240" w:lineRule="auto"/>
        <w:rPr>
          <w:lang w:val="fr-FR"/>
        </w:rPr>
      </w:pPr>
      <w:r w:rsidRPr="009F22D5">
        <w:rPr>
          <w:lang w:val="fr-FR"/>
        </w:rPr>
        <w:t>Fournir des informations cliniques et de laboratoire aux autorités de santé publique nationales et locales.</w:t>
      </w:r>
    </w:p>
    <w:p w14:paraId="2AD363EE" w14:textId="77777777" w:rsidR="009F22D5" w:rsidRPr="009F22D5" w:rsidRDefault="009F22D5" w:rsidP="009F22D5">
      <w:pPr>
        <w:spacing w:after="0" w:line="240" w:lineRule="auto"/>
        <w:ind w:left="720"/>
        <w:rPr>
          <w:lang w:val="fr-FR"/>
        </w:rPr>
      </w:pPr>
    </w:p>
    <w:p w14:paraId="6A1CE63D" w14:textId="20ED2C59" w:rsidR="009F22D5" w:rsidRPr="009F22D5" w:rsidRDefault="009F22D5" w:rsidP="009F22D5">
      <w:pPr>
        <w:rPr>
          <w:lang w:val="fr-FR"/>
        </w:rPr>
      </w:pPr>
      <w:r w:rsidRPr="009F22D5">
        <w:rPr>
          <w:rFonts w:ascii="Cambria" w:eastAsiaTheme="majorEastAsia" w:hAnsi="Cambria" w:cstheme="majorBidi"/>
          <w:b/>
          <w:color w:val="2E74B5" w:themeColor="accent1" w:themeShade="BF"/>
          <w:sz w:val="26"/>
          <w:szCs w:val="26"/>
          <w:lang w:val="fr-FR"/>
        </w:rPr>
        <w:t>C.</w:t>
      </w:r>
      <w:r w:rsidRPr="009F22D5">
        <w:rPr>
          <w:rFonts w:ascii="Cambria" w:eastAsiaTheme="majorEastAsia" w:hAnsi="Cambria" w:cstheme="majorBidi"/>
          <w:b/>
          <w:color w:val="2E74B5" w:themeColor="accent1" w:themeShade="BF"/>
          <w:sz w:val="26"/>
          <w:szCs w:val="26"/>
          <w:lang w:val="fr-FR"/>
        </w:rPr>
        <w:tab/>
        <w:t>Agent d'information publique (PIO)</w:t>
      </w:r>
    </w:p>
    <w:p w14:paraId="085FC89E" w14:textId="69C1CD42" w:rsidR="009F22D5" w:rsidRPr="00207FEF" w:rsidRDefault="00CE7AD1" w:rsidP="00910509">
      <w:pPr>
        <w:pStyle w:val="ListParagraph"/>
        <w:numPr>
          <w:ilvl w:val="0"/>
          <w:numId w:val="18"/>
        </w:numPr>
        <w:rPr>
          <w:i/>
          <w:lang w:val="fr-FR"/>
        </w:rPr>
      </w:pPr>
      <w:r>
        <w:rPr>
          <w:noProof/>
        </w:rPr>
        <mc:AlternateContent>
          <mc:Choice Requires="wps">
            <w:drawing>
              <wp:anchor distT="0" distB="0" distL="114300" distR="114300" simplePos="0" relativeHeight="251732992" behindDoc="1" locked="0" layoutInCell="1" allowOverlap="1" wp14:anchorId="41FA74F0" wp14:editId="454A20B7">
                <wp:simplePos x="0" y="0"/>
                <wp:positionH relativeFrom="margin">
                  <wp:align>left</wp:align>
                </wp:positionH>
                <wp:positionV relativeFrom="paragraph">
                  <wp:posOffset>47478</wp:posOffset>
                </wp:positionV>
                <wp:extent cx="6720840" cy="663820"/>
                <wp:effectExtent l="0" t="0" r="22860" b="22225"/>
                <wp:wrapNone/>
                <wp:docPr id="51" name="Rectangle 51"/>
                <wp:cNvGraphicFramePr/>
                <a:graphic xmlns:a="http://schemas.openxmlformats.org/drawingml/2006/main">
                  <a:graphicData uri="http://schemas.microsoft.com/office/word/2010/wordprocessingShape">
                    <wps:wsp>
                      <wps:cNvSpPr/>
                      <wps:spPr>
                        <a:xfrm>
                          <a:off x="0" y="0"/>
                          <a:ext cx="6720840" cy="6638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08E86" id="Rectangle 51" o:spid="_x0000_s1026" style="position:absolute;margin-left:0;margin-top:3.75pt;width:529.2pt;height:52.25pt;z-index:-251583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" fillcolor="#d8d8d8 [2732]" strokecolor="#d8d8d8 [2732]" strokeweight="1pt">
                <w10:wrap anchorx="margin"/>
              </v:rect>
            </w:pict>
          </mc:Fallback>
        </mc:AlternateContent>
      </w:r>
      <w:r w:rsidR="00207FEF" w:rsidRPr="00207FEF">
        <w:rPr>
          <w:i/>
          <w:lang w:val="fr-FR"/>
        </w:rPr>
        <w:t>Note : L'aéroport peut utiliser son propre PIO lors d'événements sanitaires ou peut utiliser le PIO de l'autorité sanitaire locale et/ou nationale. Une seule voix doit parler au nom de l'aéroport lors d'un événement de santé publique, et les points de discussion doivent être conformes aux directives locales et/ou nationales</w:t>
      </w:r>
      <w:r w:rsidR="00647CA6" w:rsidRPr="00207FEF">
        <w:rPr>
          <w:i/>
          <w:lang w:val="fr-FR"/>
        </w:rPr>
        <w:t xml:space="preserve">. </w:t>
      </w:r>
      <w:r w:rsidR="006265F8" w:rsidRPr="00207FEF">
        <w:rPr>
          <w:i/>
          <w:lang w:val="fr-FR"/>
        </w:rPr>
        <w:t xml:space="preserve"> </w:t>
      </w:r>
    </w:p>
    <w:p w14:paraId="5DA01144" w14:textId="68638385" w:rsidR="009F22D5" w:rsidRPr="009F22D5" w:rsidRDefault="009F22D5" w:rsidP="00910509">
      <w:pPr>
        <w:pStyle w:val="ListParagraph"/>
        <w:numPr>
          <w:ilvl w:val="0"/>
          <w:numId w:val="18"/>
        </w:numPr>
        <w:rPr>
          <w:lang w:val="fr-FR"/>
        </w:rPr>
      </w:pPr>
      <w:r w:rsidRPr="009F22D5">
        <w:rPr>
          <w:lang w:val="fr-FR"/>
        </w:rPr>
        <w:t>Suivre et mettre à jour le plan de communication en coordination avec les autorités de santé publique appropriées (voir Plan de communication pour les médias/le public sous Opérations de réponse).</w:t>
      </w:r>
    </w:p>
    <w:p w14:paraId="0E5D2E11" w14:textId="4517A396" w:rsidR="006265F8" w:rsidRPr="009F22D5" w:rsidRDefault="009F22D5" w:rsidP="00910509">
      <w:pPr>
        <w:pStyle w:val="ListParagraph"/>
        <w:numPr>
          <w:ilvl w:val="0"/>
          <w:numId w:val="18"/>
        </w:numPr>
        <w:rPr>
          <w:lang w:val="fr-FR"/>
        </w:rPr>
      </w:pPr>
      <w:r w:rsidRPr="009F22D5">
        <w:rPr>
          <w:lang w:val="fr-FR"/>
        </w:rPr>
        <w:t>Veiller à ce que les points de discussion soient approuvés par les autorités de l'aéroport et de la santé publique afin de garantir l'exactitude scientifique et la clarté du langage, en tenant compte de toute question sensible liée à l'événement et en fonction des publics cibles.</w:t>
      </w:r>
      <w:r w:rsidR="006265F8" w:rsidRPr="009F22D5">
        <w:rPr>
          <w:lang w:val="fr-FR"/>
        </w:rPr>
        <w:t xml:space="preserve"> </w:t>
      </w:r>
    </w:p>
    <w:p w14:paraId="27BD08FC" w14:textId="77777777" w:rsidR="00CE7AD1" w:rsidRPr="009F22D5" w:rsidRDefault="00CE7AD1" w:rsidP="00A436C5">
      <w:pPr>
        <w:pStyle w:val="ListParagraph"/>
        <w:numPr>
          <w:ilvl w:val="0"/>
          <w:numId w:val="1"/>
        </w:numPr>
        <w:rPr>
          <w:lang w:val="fr-FR"/>
        </w:rPr>
        <w:sectPr w:rsidR="00CE7AD1" w:rsidRPr="009F22D5" w:rsidSect="00364C7F">
          <w:pgSz w:w="12240" w:h="15840"/>
          <w:pgMar w:top="1267" w:right="1080" w:bottom="1080" w:left="1080" w:header="720" w:footer="720" w:gutter="0"/>
          <w:cols w:space="720"/>
          <w:titlePg/>
          <w:docGrid w:linePitch="360"/>
        </w:sectPr>
      </w:pPr>
    </w:p>
    <w:p w14:paraId="1A0E77FA" w14:textId="794483AE" w:rsidR="00CE7AD1" w:rsidRPr="005C1D20" w:rsidRDefault="00CE7AD1" w:rsidP="00CE7AD1">
      <w:pPr>
        <w:pStyle w:val="Heading1"/>
        <w:spacing w:before="0"/>
        <w:rPr>
          <w:rFonts w:ascii="Cambria" w:hAnsi="Cambria"/>
          <w:b/>
          <w:lang w:val="fr-FR"/>
        </w:rPr>
      </w:pPr>
      <w:bookmarkStart w:id="4" w:name="_Toc513209738"/>
      <w:r w:rsidRPr="005C1D20">
        <w:rPr>
          <w:rFonts w:ascii="Cambria" w:hAnsi="Cambria"/>
          <w:b/>
          <w:lang w:val="fr-FR"/>
        </w:rPr>
        <w:lastRenderedPageBreak/>
        <w:t xml:space="preserve">XIII. </w:t>
      </w:r>
      <w:bookmarkEnd w:id="4"/>
      <w:r w:rsidR="005C1D20" w:rsidRPr="005C1D20">
        <w:rPr>
          <w:rFonts w:ascii="Cambria" w:hAnsi="Cambria"/>
          <w:b/>
          <w:lang w:val="fr-FR"/>
        </w:rPr>
        <w:t>Définitions</w:t>
      </w:r>
    </w:p>
    <w:p w14:paraId="1DC815EA" w14:textId="54B3658A" w:rsidR="005C1D20" w:rsidRPr="005C1D20" w:rsidRDefault="00CE7AD1" w:rsidP="005C1D20">
      <w:pPr>
        <w:pStyle w:val="NoSpacing"/>
        <w:spacing w:line="216" w:lineRule="auto"/>
        <w:ind w:left="720"/>
        <w:rPr>
          <w:lang w:val="fr-FR"/>
        </w:rPr>
      </w:pPr>
      <w:r w:rsidRPr="005C1D20">
        <w:rPr>
          <w:b/>
          <w:lang w:val="fr-FR"/>
        </w:rPr>
        <w:t>Airport</w:t>
      </w:r>
      <w:r w:rsidRPr="005C1D20">
        <w:rPr>
          <w:lang w:val="fr-FR"/>
        </w:rPr>
        <w:t xml:space="preserve"> – </w:t>
      </w:r>
      <w:r w:rsidR="005C1D20" w:rsidRPr="005C1D20">
        <w:rPr>
          <w:lang w:val="fr-FR"/>
        </w:rPr>
        <w:t xml:space="preserve">Aéroport - </w:t>
      </w:r>
      <w:r w:rsidR="006B6F57">
        <w:rPr>
          <w:lang w:val="fr-FR"/>
        </w:rPr>
        <w:t>PDE</w:t>
      </w:r>
      <w:r w:rsidR="005C1D20" w:rsidRPr="005C1D20">
        <w:rPr>
          <w:lang w:val="fr-FR"/>
        </w:rPr>
        <w:t xml:space="preserve"> où les vols internationaux arrivent et partent.</w:t>
      </w:r>
    </w:p>
    <w:p w14:paraId="1FFD71B3" w14:textId="77777777" w:rsidR="005C1D20" w:rsidRPr="005C1D20" w:rsidRDefault="005C1D20" w:rsidP="005C1D20">
      <w:pPr>
        <w:pStyle w:val="NoSpacing"/>
        <w:spacing w:line="216" w:lineRule="auto"/>
        <w:ind w:left="720"/>
        <w:rPr>
          <w:lang w:val="fr-FR"/>
        </w:rPr>
      </w:pPr>
    </w:p>
    <w:p w14:paraId="58FFA2A3" w14:textId="77777777" w:rsidR="005C1D20" w:rsidRPr="005C1D20" w:rsidRDefault="005C1D20" w:rsidP="005C1D20">
      <w:pPr>
        <w:pStyle w:val="NoSpacing"/>
        <w:spacing w:line="216" w:lineRule="auto"/>
        <w:ind w:left="720"/>
        <w:rPr>
          <w:lang w:val="fr-FR"/>
        </w:rPr>
      </w:pPr>
      <w:r w:rsidRPr="003F6FA6">
        <w:rPr>
          <w:b/>
          <w:bCs/>
          <w:lang w:val="fr-FR"/>
        </w:rPr>
        <w:t>Structure de commandement et de contrôle</w:t>
      </w:r>
      <w:r w:rsidRPr="005C1D20">
        <w:rPr>
          <w:lang w:val="fr-FR"/>
        </w:rPr>
        <w:t xml:space="preserve"> - Structure organisationnelle formelle des rapports et des rôles de gestion de l'intervention à utiliser dans la gestion des urgences.</w:t>
      </w:r>
    </w:p>
    <w:p w14:paraId="620F3369" w14:textId="77777777" w:rsidR="005C1D20" w:rsidRPr="005C1D20" w:rsidRDefault="005C1D20" w:rsidP="005C1D20">
      <w:pPr>
        <w:pStyle w:val="NoSpacing"/>
        <w:spacing w:line="216" w:lineRule="auto"/>
        <w:ind w:left="720"/>
        <w:rPr>
          <w:lang w:val="fr-FR"/>
        </w:rPr>
      </w:pPr>
    </w:p>
    <w:p w14:paraId="7C342812" w14:textId="77777777" w:rsidR="005C1D20" w:rsidRPr="005C1D20" w:rsidRDefault="005C1D20" w:rsidP="005C1D20">
      <w:pPr>
        <w:pStyle w:val="NoSpacing"/>
        <w:spacing w:line="216" w:lineRule="auto"/>
        <w:ind w:left="720"/>
        <w:rPr>
          <w:lang w:val="fr-FR"/>
        </w:rPr>
      </w:pPr>
      <w:r w:rsidRPr="003F6FA6">
        <w:rPr>
          <w:b/>
          <w:bCs/>
          <w:lang w:val="fr-FR"/>
        </w:rPr>
        <w:t>Autorité compétente</w:t>
      </w:r>
      <w:r w:rsidRPr="005C1D20">
        <w:rPr>
          <w:lang w:val="fr-FR"/>
        </w:rPr>
        <w:t xml:space="preserve"> - Autorité ou agence responsable de la mise en œuvre et de l'application des mesures sanitaires en vertu du RSI (2005).</w:t>
      </w:r>
    </w:p>
    <w:p w14:paraId="77F22E13" w14:textId="77777777" w:rsidR="005C1D20" w:rsidRPr="005C1D20" w:rsidRDefault="005C1D20" w:rsidP="005C1D20">
      <w:pPr>
        <w:pStyle w:val="NoSpacing"/>
        <w:spacing w:line="216" w:lineRule="auto"/>
        <w:ind w:left="720"/>
        <w:rPr>
          <w:lang w:val="fr-FR"/>
        </w:rPr>
      </w:pPr>
    </w:p>
    <w:p w14:paraId="20DE92B4" w14:textId="77777777" w:rsidR="005C1D20" w:rsidRPr="005C1D20" w:rsidRDefault="005C1D20" w:rsidP="005C1D20">
      <w:pPr>
        <w:pStyle w:val="NoSpacing"/>
        <w:spacing w:line="216" w:lineRule="auto"/>
        <w:ind w:left="720"/>
        <w:rPr>
          <w:lang w:val="fr-FR"/>
        </w:rPr>
      </w:pPr>
      <w:r w:rsidRPr="003F6FA6">
        <w:rPr>
          <w:b/>
          <w:bCs/>
          <w:lang w:val="fr-FR"/>
        </w:rPr>
        <w:t>Capacité essentielle</w:t>
      </w:r>
      <w:r w:rsidRPr="005C1D20">
        <w:rPr>
          <w:lang w:val="fr-FR"/>
        </w:rPr>
        <w:t xml:space="preserve"> - Capacité énumérée à l'annexe 1B du RSI (2005).</w:t>
      </w:r>
    </w:p>
    <w:p w14:paraId="15AECA5A" w14:textId="77777777" w:rsidR="005C1D20" w:rsidRPr="005C1D20" w:rsidRDefault="005C1D20" w:rsidP="005C1D20">
      <w:pPr>
        <w:pStyle w:val="NoSpacing"/>
        <w:spacing w:line="216" w:lineRule="auto"/>
        <w:ind w:left="720"/>
        <w:rPr>
          <w:lang w:val="fr-FR"/>
        </w:rPr>
      </w:pPr>
    </w:p>
    <w:p w14:paraId="6D9592B1" w14:textId="77777777" w:rsidR="005C1D20" w:rsidRPr="005C1D20" w:rsidRDefault="005C1D20" w:rsidP="005C1D20">
      <w:pPr>
        <w:pStyle w:val="NoSpacing"/>
        <w:spacing w:line="216" w:lineRule="auto"/>
        <w:ind w:left="720"/>
        <w:rPr>
          <w:lang w:val="fr-FR"/>
        </w:rPr>
      </w:pPr>
      <w:r w:rsidRPr="003F6FA6">
        <w:rPr>
          <w:b/>
          <w:bCs/>
          <w:lang w:val="fr-FR"/>
        </w:rPr>
        <w:t>Point focal national RSI</w:t>
      </w:r>
      <w:r w:rsidRPr="005C1D20">
        <w:rPr>
          <w:lang w:val="fr-FR"/>
        </w:rPr>
        <w:t xml:space="preserve"> - Le centre national, désigné par chaque Etat Partie, qui doit être accessible à tout moment pour communiquer avec l'OMS dans le cadre du RSI (2005).</w:t>
      </w:r>
    </w:p>
    <w:p w14:paraId="1E2992C1" w14:textId="77777777" w:rsidR="005C1D20" w:rsidRPr="005C1D20" w:rsidRDefault="005C1D20" w:rsidP="005C1D20">
      <w:pPr>
        <w:pStyle w:val="NoSpacing"/>
        <w:spacing w:line="216" w:lineRule="auto"/>
        <w:ind w:left="720"/>
        <w:rPr>
          <w:lang w:val="fr-FR"/>
        </w:rPr>
      </w:pPr>
    </w:p>
    <w:p w14:paraId="3BEFB2BB" w14:textId="77777777" w:rsidR="005C1D20" w:rsidRPr="005C1D20" w:rsidRDefault="005C1D20" w:rsidP="005C1D20">
      <w:pPr>
        <w:pStyle w:val="NoSpacing"/>
        <w:spacing w:line="216" w:lineRule="auto"/>
        <w:ind w:left="720"/>
        <w:rPr>
          <w:lang w:val="fr-FR"/>
        </w:rPr>
      </w:pPr>
      <w:r w:rsidRPr="005C1D20">
        <w:rPr>
          <w:lang w:val="fr-FR"/>
        </w:rPr>
        <w:t>A</w:t>
      </w:r>
      <w:r w:rsidRPr="003F6FA6">
        <w:rPr>
          <w:b/>
          <w:bCs/>
          <w:lang w:val="fr-FR"/>
        </w:rPr>
        <w:t>utorité sanitaire nationale des points d'entrée</w:t>
      </w:r>
      <w:r w:rsidRPr="005C1D20">
        <w:rPr>
          <w:lang w:val="fr-FR"/>
        </w:rPr>
        <w:t xml:space="preserve"> - Autorité de santé publique au niveau national qui est responsable de l'ensemble des fonctions de santé publique au point d'entrée.</w:t>
      </w:r>
    </w:p>
    <w:p w14:paraId="75A887BF" w14:textId="77777777" w:rsidR="005C1D20" w:rsidRPr="005C1D20" w:rsidRDefault="005C1D20" w:rsidP="005C1D20">
      <w:pPr>
        <w:pStyle w:val="NoSpacing"/>
        <w:spacing w:line="216" w:lineRule="auto"/>
        <w:ind w:left="720"/>
        <w:rPr>
          <w:lang w:val="fr-FR"/>
        </w:rPr>
      </w:pPr>
    </w:p>
    <w:p w14:paraId="5D6CA618" w14:textId="77777777" w:rsidR="005C1D20" w:rsidRPr="005C1D20" w:rsidRDefault="005C1D20" w:rsidP="005C1D20">
      <w:pPr>
        <w:pStyle w:val="NoSpacing"/>
        <w:spacing w:line="216" w:lineRule="auto"/>
        <w:ind w:left="720"/>
        <w:rPr>
          <w:lang w:val="fr-FR"/>
        </w:rPr>
      </w:pPr>
      <w:r w:rsidRPr="005C1D20">
        <w:rPr>
          <w:b/>
          <w:bCs/>
          <w:lang w:val="fr-FR"/>
        </w:rPr>
        <w:t>Point d'entrée</w:t>
      </w:r>
      <w:r w:rsidRPr="005C1D20">
        <w:rPr>
          <w:lang w:val="fr-FR"/>
        </w:rPr>
        <w:t xml:space="preserve"> - Passage pour l'entrée ou la sortie internationale des voyageurs, des bagages, des cargaisons, des conteneurs, des moyens de transport, des marchandises et des colis postaux, ainsi que des agences et des zones leur fournissant des services à l'entrée ou à la sortie.</w:t>
      </w:r>
    </w:p>
    <w:p w14:paraId="2C2CBC5D" w14:textId="77777777" w:rsidR="005C1D20" w:rsidRPr="005C1D20" w:rsidRDefault="005C1D20" w:rsidP="005C1D20">
      <w:pPr>
        <w:pStyle w:val="NoSpacing"/>
        <w:spacing w:line="216" w:lineRule="auto"/>
        <w:ind w:left="720"/>
        <w:rPr>
          <w:lang w:val="fr-FR"/>
        </w:rPr>
      </w:pPr>
    </w:p>
    <w:p w14:paraId="4B4306DD" w14:textId="77777777" w:rsidR="005C1D20" w:rsidRPr="005C1D20" w:rsidRDefault="005C1D20" w:rsidP="005C1D20">
      <w:pPr>
        <w:pStyle w:val="NoSpacing"/>
        <w:spacing w:line="216" w:lineRule="auto"/>
        <w:ind w:left="720"/>
        <w:rPr>
          <w:lang w:val="fr-FR"/>
        </w:rPr>
      </w:pPr>
      <w:r w:rsidRPr="005C1D20">
        <w:rPr>
          <w:b/>
          <w:bCs/>
          <w:lang w:val="fr-FR"/>
        </w:rPr>
        <w:t>Responsable de la santé au point d'entrée</w:t>
      </w:r>
      <w:r w:rsidRPr="005C1D20">
        <w:rPr>
          <w:lang w:val="fr-FR"/>
        </w:rPr>
        <w:t xml:space="preserve"> - Un agent/officiel de santé publique responsable des fonctions de santé publique au point d'entrée au niveau local</w:t>
      </w:r>
    </w:p>
    <w:p w14:paraId="656B2646" w14:textId="77777777" w:rsidR="005C1D20" w:rsidRPr="005C1D20" w:rsidRDefault="005C1D20" w:rsidP="005C1D20">
      <w:pPr>
        <w:pStyle w:val="NoSpacing"/>
        <w:spacing w:line="216" w:lineRule="auto"/>
        <w:ind w:left="720"/>
        <w:rPr>
          <w:b/>
          <w:bCs/>
          <w:lang w:val="fr-FR"/>
        </w:rPr>
      </w:pPr>
    </w:p>
    <w:p w14:paraId="4273681D" w14:textId="5AA82B09" w:rsidR="00CE7AD1" w:rsidRPr="005C1D20" w:rsidRDefault="005C1D20" w:rsidP="005C1D20">
      <w:pPr>
        <w:pStyle w:val="NoSpacing"/>
        <w:spacing w:line="216" w:lineRule="auto"/>
        <w:ind w:left="720"/>
        <w:rPr>
          <w:lang w:val="fr-FR"/>
        </w:rPr>
      </w:pPr>
      <w:r w:rsidRPr="005C1D20">
        <w:rPr>
          <w:b/>
          <w:bCs/>
          <w:lang w:val="fr-FR"/>
        </w:rPr>
        <w:t>Urgence de santé publique de portée internationale (PHEIC)</w:t>
      </w:r>
      <w:r w:rsidRPr="005C1D20">
        <w:rPr>
          <w:lang w:val="fr-FR"/>
        </w:rPr>
        <w:t xml:space="preserve"> - Une urgence de santé publique de portée internationale peut être déclarée lorsque l'autorité sanitaire d'un État est convaincue de l'existence d'une épidémie ou d'une épidémie imminente d'une maladie transmissible qui présente un risque important pour la population de l'État OU sur activation de l'Organisation mondiale de la santé (OMS).</w:t>
      </w:r>
      <w:r w:rsidR="00CE7AD1" w:rsidRPr="005C1D20">
        <w:rPr>
          <w:lang w:val="fr-FR"/>
        </w:rPr>
        <w:t>.</w:t>
      </w:r>
    </w:p>
    <w:p w14:paraId="606DF1FB" w14:textId="77777777" w:rsidR="00CE7AD1" w:rsidRPr="005C1D20" w:rsidRDefault="00CE7AD1" w:rsidP="00CE7AD1">
      <w:pPr>
        <w:pStyle w:val="NoSpacing"/>
        <w:spacing w:line="216" w:lineRule="auto"/>
        <w:ind w:left="720"/>
        <w:rPr>
          <w:lang w:val="fr-FR"/>
        </w:rPr>
      </w:pPr>
    </w:p>
    <w:p w14:paraId="4E009995" w14:textId="3A2BE715" w:rsidR="005C1D20" w:rsidRPr="003F6FA6" w:rsidRDefault="003F6FA6" w:rsidP="00CE7AD1">
      <w:pPr>
        <w:pStyle w:val="NoSpacing"/>
        <w:spacing w:line="216" w:lineRule="auto"/>
        <w:ind w:left="720"/>
        <w:rPr>
          <w:bCs/>
          <w:lang w:val="fr-FR"/>
        </w:rPr>
      </w:pPr>
      <w:r w:rsidRPr="003F6FA6">
        <w:rPr>
          <w:b/>
          <w:lang w:val="fr-FR"/>
        </w:rPr>
        <w:t xml:space="preserve">Déclencheur - </w:t>
      </w:r>
      <w:r w:rsidRPr="003F6FA6">
        <w:rPr>
          <w:bCs/>
          <w:lang w:val="fr-FR"/>
        </w:rPr>
        <w:t>Un événement provoquant l'activation ou la décision d'exécuter une action de réponse définie.</w:t>
      </w:r>
    </w:p>
    <w:p w14:paraId="74E91507" w14:textId="43B9FB76" w:rsidR="00CE7AD1" w:rsidRPr="003F6FA6" w:rsidRDefault="005C1D20" w:rsidP="00CE7AD1">
      <w:pPr>
        <w:pStyle w:val="NoSpacing"/>
        <w:spacing w:line="216" w:lineRule="auto"/>
        <w:ind w:left="720"/>
        <w:rPr>
          <w:lang w:val="fr-FR"/>
        </w:rPr>
      </w:pPr>
      <w:r>
        <w:rPr>
          <w:noProof/>
        </w:rPr>
        <mc:AlternateContent>
          <mc:Choice Requires="wps">
            <w:drawing>
              <wp:anchor distT="0" distB="0" distL="114300" distR="114300" simplePos="0" relativeHeight="251737088" behindDoc="1" locked="0" layoutInCell="1" allowOverlap="1" wp14:anchorId="7913A200" wp14:editId="50F0A50C">
                <wp:simplePos x="0" y="0"/>
                <wp:positionH relativeFrom="margin">
                  <wp:align>left</wp:align>
                </wp:positionH>
                <wp:positionV relativeFrom="paragraph">
                  <wp:posOffset>244377</wp:posOffset>
                </wp:positionV>
                <wp:extent cx="6522720" cy="234364"/>
                <wp:effectExtent l="0" t="0" r="11430" b="13335"/>
                <wp:wrapNone/>
                <wp:docPr id="54" name="Rectangle 54"/>
                <wp:cNvGraphicFramePr/>
                <a:graphic xmlns:a="http://schemas.openxmlformats.org/drawingml/2006/main">
                  <a:graphicData uri="http://schemas.microsoft.com/office/word/2010/wordprocessingShape">
                    <wps:wsp>
                      <wps:cNvSpPr/>
                      <wps:spPr>
                        <a:xfrm>
                          <a:off x="0" y="0"/>
                          <a:ext cx="6522720" cy="23436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FE512" id="Rectangle 54" o:spid="_x0000_s1026" style="position:absolute;margin-left:0;margin-top:19.25pt;width:513.6pt;height:18.45pt;z-index:-251579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" fillcolor="#d8d8d8 [2732]" strokecolor="#d8d8d8 [2732]" strokeweight="1pt">
                <w10:wrap anchorx="margin"/>
              </v:rect>
            </w:pict>
          </mc:Fallback>
        </mc:AlternateContent>
      </w:r>
      <w:r w:rsidR="00CE7AD1" w:rsidRPr="003F6FA6">
        <w:rPr>
          <w:lang w:val="fr-FR"/>
        </w:rPr>
        <w:br/>
      </w:r>
    </w:p>
    <w:p w14:paraId="2CD8AE7F" w14:textId="226AE0EB" w:rsidR="00CE7AD1" w:rsidRPr="00FF776B" w:rsidRDefault="00FF776B" w:rsidP="00CE7AD1">
      <w:pPr>
        <w:ind w:firstLine="720"/>
        <w:rPr>
          <w:i/>
          <w:lang w:val="fr-FR"/>
        </w:rPr>
      </w:pPr>
      <w:r w:rsidRPr="00FF776B">
        <w:rPr>
          <w:i/>
          <w:lang w:val="fr-FR"/>
        </w:rPr>
        <w:t>Insérer des définitions supplémentaires pertinentes</w:t>
      </w:r>
      <w:r w:rsidR="00CE7AD1" w:rsidRPr="00FF776B">
        <w:rPr>
          <w:i/>
          <w:lang w:val="fr-FR"/>
        </w:rPr>
        <w:t>.</w:t>
      </w:r>
    </w:p>
    <w:p w14:paraId="0FAB08D8" w14:textId="7CF21EF4" w:rsidR="00CE7AD1" w:rsidRDefault="00CE7AD1" w:rsidP="00CE7AD1">
      <w:pPr>
        <w:pStyle w:val="Heading1"/>
        <w:rPr>
          <w:rFonts w:ascii="Cambria" w:hAnsi="Cambria"/>
          <w:b/>
        </w:rPr>
      </w:pPr>
      <w:bookmarkStart w:id="5" w:name="_Toc513209739"/>
      <w:r w:rsidRPr="00CE7AD1">
        <w:rPr>
          <w:rFonts w:ascii="Cambria" w:hAnsi="Cambria"/>
          <w:b/>
        </w:rPr>
        <w:t xml:space="preserve">XIV. </w:t>
      </w:r>
      <w:bookmarkEnd w:id="5"/>
      <w:r w:rsidR="00FF776B" w:rsidRPr="00FF776B">
        <w:rPr>
          <w:rFonts w:ascii="Cambria" w:hAnsi="Cambria"/>
          <w:b/>
        </w:rPr>
        <w:t>Abréviations</w:t>
      </w:r>
    </w:p>
    <w:p w14:paraId="259298E5" w14:textId="77777777" w:rsidR="00FF776B" w:rsidRPr="00FF776B" w:rsidRDefault="00FF776B" w:rsidP="00FF776B"/>
    <w:tbl>
      <w:tblPr>
        <w:tblStyle w:val="TableGrid"/>
        <w:tblW w:w="0" w:type="auto"/>
        <w:tblInd w:w="360" w:type="dxa"/>
        <w:tblLook w:val="04A0" w:firstRow="1" w:lastRow="0" w:firstColumn="1" w:lastColumn="0" w:noHBand="0" w:noVBand="1"/>
      </w:tblPr>
      <w:tblGrid>
        <w:gridCol w:w="2972"/>
        <w:gridCol w:w="3542"/>
      </w:tblGrid>
      <w:tr w:rsidR="00C02361" w:rsidRPr="006B6F57" w14:paraId="3016BA87" w14:textId="77777777" w:rsidTr="00FF776B">
        <w:tc>
          <w:tcPr>
            <w:tcW w:w="2972" w:type="dxa"/>
          </w:tcPr>
          <w:p w14:paraId="367B5751" w14:textId="3F03E4CD" w:rsidR="00C02361" w:rsidRPr="00FF776B" w:rsidRDefault="00C02361" w:rsidP="00FF776B">
            <w:pPr>
              <w:pStyle w:val="NoSpacing"/>
              <w:rPr>
                <w:lang w:val="fr-FR"/>
              </w:rPr>
            </w:pPr>
            <w:r>
              <w:rPr>
                <w:lang w:val="fr-FR"/>
              </w:rPr>
              <w:t>SCA</w:t>
            </w:r>
          </w:p>
        </w:tc>
        <w:tc>
          <w:tcPr>
            <w:tcW w:w="3542" w:type="dxa"/>
          </w:tcPr>
          <w:p w14:paraId="35D46440" w14:textId="24F3C28D" w:rsidR="00C02361" w:rsidRPr="00FF776B" w:rsidRDefault="00C02361" w:rsidP="00FF776B">
            <w:pPr>
              <w:pStyle w:val="NoSpacing"/>
              <w:rPr>
                <w:lang w:val="fr-FR"/>
              </w:rPr>
            </w:pPr>
            <w:r w:rsidRPr="00FF776B">
              <w:rPr>
                <w:lang w:val="fr-FR"/>
              </w:rPr>
              <w:t>Service de la circulation aérienne</w:t>
            </w:r>
          </w:p>
        </w:tc>
      </w:tr>
      <w:tr w:rsidR="00C02361" w:rsidRPr="006B6F57" w14:paraId="4CB421B6" w14:textId="77777777" w:rsidTr="00FF776B">
        <w:tc>
          <w:tcPr>
            <w:tcW w:w="2972" w:type="dxa"/>
          </w:tcPr>
          <w:p w14:paraId="65EE0FD7" w14:textId="7A0E2DBF" w:rsidR="00C02361" w:rsidRPr="00FF776B" w:rsidRDefault="00C02361" w:rsidP="00FF776B">
            <w:pPr>
              <w:pStyle w:val="NoSpacing"/>
              <w:rPr>
                <w:lang w:val="fr-FR"/>
              </w:rPr>
            </w:pPr>
            <w:r>
              <w:rPr>
                <w:lang w:val="fr-FR"/>
              </w:rPr>
              <w:t>FDS</w:t>
            </w:r>
          </w:p>
        </w:tc>
        <w:tc>
          <w:tcPr>
            <w:tcW w:w="3542" w:type="dxa"/>
          </w:tcPr>
          <w:p w14:paraId="077C757E" w14:textId="34D18BD4" w:rsidR="00C02361" w:rsidRPr="00FF776B" w:rsidRDefault="00C02361" w:rsidP="00FF776B">
            <w:pPr>
              <w:pStyle w:val="NoSpacing"/>
              <w:rPr>
                <w:lang w:val="fr-FR"/>
              </w:rPr>
            </w:pPr>
            <w:r w:rsidRPr="00FF776B">
              <w:rPr>
                <w:lang w:val="fr-FR"/>
              </w:rPr>
              <w:t>Formulaire de déclaration de santé</w:t>
            </w:r>
          </w:p>
        </w:tc>
      </w:tr>
      <w:tr w:rsidR="00C02361" w:rsidRPr="006B6F57" w14:paraId="566F99DF" w14:textId="77777777" w:rsidTr="00FF776B">
        <w:tc>
          <w:tcPr>
            <w:tcW w:w="2972" w:type="dxa"/>
          </w:tcPr>
          <w:p w14:paraId="29CA5345" w14:textId="274EF80B" w:rsidR="00C02361" w:rsidRPr="00FF776B" w:rsidRDefault="00C02361" w:rsidP="00FF776B">
            <w:pPr>
              <w:pStyle w:val="NoSpacing"/>
              <w:rPr>
                <w:lang w:val="fr-FR"/>
              </w:rPr>
            </w:pPr>
            <w:r w:rsidRPr="00E740F0">
              <w:t>OACI</w:t>
            </w:r>
          </w:p>
        </w:tc>
        <w:tc>
          <w:tcPr>
            <w:tcW w:w="3542" w:type="dxa"/>
          </w:tcPr>
          <w:p w14:paraId="457C8E65" w14:textId="78E2A469" w:rsidR="00C02361" w:rsidRPr="00FF776B" w:rsidRDefault="00C02361" w:rsidP="00FF776B">
            <w:pPr>
              <w:pStyle w:val="NoSpacing"/>
              <w:rPr>
                <w:lang w:val="fr-FR"/>
              </w:rPr>
            </w:pPr>
            <w:r w:rsidRPr="00FF776B">
              <w:rPr>
                <w:lang w:val="fr-FR"/>
              </w:rPr>
              <w:t>Organisation de l'aviation civile internationale</w:t>
            </w:r>
          </w:p>
        </w:tc>
      </w:tr>
      <w:tr w:rsidR="00C02361" w14:paraId="6E13A8E0" w14:textId="77777777" w:rsidTr="00FF776B">
        <w:tc>
          <w:tcPr>
            <w:tcW w:w="2972" w:type="dxa"/>
          </w:tcPr>
          <w:p w14:paraId="7F26393A" w14:textId="1B8E97B0" w:rsidR="00C02361" w:rsidRPr="00AA6108" w:rsidRDefault="00C02361" w:rsidP="00FF776B">
            <w:pPr>
              <w:pStyle w:val="NoSpacing"/>
            </w:pPr>
            <w:r w:rsidRPr="00E740F0">
              <w:t>HAN</w:t>
            </w:r>
          </w:p>
        </w:tc>
        <w:tc>
          <w:tcPr>
            <w:tcW w:w="3542" w:type="dxa"/>
          </w:tcPr>
          <w:p w14:paraId="6EA94046" w14:textId="51E9531C" w:rsidR="00C02361" w:rsidRDefault="00C02361" w:rsidP="00FF776B">
            <w:pPr>
              <w:pStyle w:val="NoSpacing"/>
            </w:pPr>
            <w:r w:rsidRPr="00AA6108">
              <w:t>Avis d'alerte sanitaire</w:t>
            </w:r>
          </w:p>
        </w:tc>
      </w:tr>
      <w:tr w:rsidR="00C02361" w14:paraId="1A240C21" w14:textId="77777777" w:rsidTr="00FF776B">
        <w:tc>
          <w:tcPr>
            <w:tcW w:w="2972" w:type="dxa"/>
          </w:tcPr>
          <w:p w14:paraId="3D8D263B" w14:textId="485DFEAC" w:rsidR="00C02361" w:rsidRPr="00AA6108" w:rsidRDefault="00C02361" w:rsidP="00FF776B">
            <w:pPr>
              <w:pStyle w:val="NoSpacing"/>
            </w:pPr>
            <w:r w:rsidRPr="00E740F0">
              <w:t>RSI (2005)</w:t>
            </w:r>
          </w:p>
        </w:tc>
        <w:tc>
          <w:tcPr>
            <w:tcW w:w="3542" w:type="dxa"/>
          </w:tcPr>
          <w:p w14:paraId="45098AF1" w14:textId="786E6106" w:rsidR="00C02361" w:rsidRDefault="00C02361" w:rsidP="00FF776B">
            <w:pPr>
              <w:pStyle w:val="NoSpacing"/>
            </w:pPr>
            <w:r w:rsidRPr="00AA6108">
              <w:t>Règlement sanitaire international</w:t>
            </w:r>
          </w:p>
        </w:tc>
      </w:tr>
      <w:tr w:rsidR="00C02361" w14:paraId="626066A9" w14:textId="77777777" w:rsidTr="00FF776B">
        <w:tc>
          <w:tcPr>
            <w:tcW w:w="2972" w:type="dxa"/>
          </w:tcPr>
          <w:p w14:paraId="0B59468A" w14:textId="58FFEE1D" w:rsidR="00C02361" w:rsidRPr="00AA6108" w:rsidRDefault="00C02361" w:rsidP="00FF776B">
            <w:pPr>
              <w:pStyle w:val="NoSpacing"/>
            </w:pPr>
            <w:r w:rsidRPr="00E740F0">
              <w:t>PFN</w:t>
            </w:r>
          </w:p>
        </w:tc>
        <w:tc>
          <w:tcPr>
            <w:tcW w:w="3542" w:type="dxa"/>
          </w:tcPr>
          <w:p w14:paraId="29D819BE" w14:textId="6B00736F" w:rsidR="00C02361" w:rsidRDefault="00C02361" w:rsidP="00FF776B">
            <w:pPr>
              <w:pStyle w:val="NoSpacing"/>
            </w:pPr>
            <w:r w:rsidRPr="00AA6108">
              <w:t>Point focal national</w:t>
            </w:r>
          </w:p>
        </w:tc>
      </w:tr>
      <w:tr w:rsidR="00C02361" w:rsidRPr="006B6F57" w14:paraId="5595E7AC" w14:textId="77777777" w:rsidTr="00FF776B">
        <w:tc>
          <w:tcPr>
            <w:tcW w:w="2972" w:type="dxa"/>
          </w:tcPr>
          <w:p w14:paraId="7636E7ED" w14:textId="6D5EC25F" w:rsidR="00C02361" w:rsidRPr="00FF776B" w:rsidRDefault="00C02361" w:rsidP="00FF776B">
            <w:pPr>
              <w:pStyle w:val="NoSpacing"/>
              <w:rPr>
                <w:lang w:val="fr-FR"/>
              </w:rPr>
            </w:pPr>
            <w:r w:rsidRPr="00E740F0">
              <w:t>PHERP</w:t>
            </w:r>
          </w:p>
        </w:tc>
        <w:tc>
          <w:tcPr>
            <w:tcW w:w="3542" w:type="dxa"/>
          </w:tcPr>
          <w:p w14:paraId="2AB0A425" w14:textId="7AF3CE1B" w:rsidR="00C02361" w:rsidRPr="00FF776B" w:rsidRDefault="00C02361" w:rsidP="00FF776B">
            <w:pPr>
              <w:pStyle w:val="NoSpacing"/>
              <w:rPr>
                <w:lang w:val="fr-FR"/>
              </w:rPr>
            </w:pPr>
            <w:r w:rsidRPr="00FF776B">
              <w:rPr>
                <w:lang w:val="fr-FR"/>
              </w:rPr>
              <w:t>Plan d'intervention d'urgence en santé publique</w:t>
            </w:r>
          </w:p>
        </w:tc>
      </w:tr>
      <w:tr w:rsidR="00C02361" w:rsidRPr="006B6F57" w14:paraId="7C25BA81" w14:textId="77777777" w:rsidTr="00FF776B">
        <w:tc>
          <w:tcPr>
            <w:tcW w:w="2972" w:type="dxa"/>
          </w:tcPr>
          <w:p w14:paraId="62C5A568" w14:textId="6753AFAB" w:rsidR="00C02361" w:rsidRPr="00FF776B" w:rsidRDefault="00C02361" w:rsidP="00FF776B">
            <w:pPr>
              <w:pStyle w:val="NoSpacing"/>
              <w:rPr>
                <w:lang w:val="fr-FR"/>
              </w:rPr>
            </w:pPr>
            <w:r w:rsidRPr="00E740F0">
              <w:t>PHEIC</w:t>
            </w:r>
          </w:p>
        </w:tc>
        <w:tc>
          <w:tcPr>
            <w:tcW w:w="3542" w:type="dxa"/>
          </w:tcPr>
          <w:p w14:paraId="6BB43A19" w14:textId="336C74B2" w:rsidR="00C02361" w:rsidRPr="00FF776B" w:rsidRDefault="00C02361" w:rsidP="00FF776B">
            <w:pPr>
              <w:pStyle w:val="NoSpacing"/>
              <w:rPr>
                <w:lang w:val="fr-FR"/>
              </w:rPr>
            </w:pPr>
            <w:r w:rsidRPr="00FF776B">
              <w:rPr>
                <w:lang w:val="fr-FR"/>
              </w:rPr>
              <w:t>Urgence de santé publique de portée internationale</w:t>
            </w:r>
          </w:p>
        </w:tc>
      </w:tr>
      <w:tr w:rsidR="00C02361" w:rsidRPr="006B6F57" w14:paraId="3D406626" w14:textId="77777777" w:rsidTr="00FF776B">
        <w:tc>
          <w:tcPr>
            <w:tcW w:w="2972" w:type="dxa"/>
          </w:tcPr>
          <w:p w14:paraId="42738898" w14:textId="10872863" w:rsidR="00C02361" w:rsidRPr="00FF776B" w:rsidRDefault="00C02361" w:rsidP="00FF776B">
            <w:pPr>
              <w:pStyle w:val="NoSpacing"/>
              <w:rPr>
                <w:lang w:val="fr-FR"/>
              </w:rPr>
            </w:pPr>
            <w:r w:rsidRPr="00E740F0">
              <w:t>PLF</w:t>
            </w:r>
          </w:p>
        </w:tc>
        <w:tc>
          <w:tcPr>
            <w:tcW w:w="3542" w:type="dxa"/>
          </w:tcPr>
          <w:p w14:paraId="59E4E55F" w14:textId="53677154" w:rsidR="00C02361" w:rsidRPr="00FF776B" w:rsidRDefault="00C02361" w:rsidP="00FF776B">
            <w:pPr>
              <w:pStyle w:val="NoSpacing"/>
              <w:rPr>
                <w:lang w:val="fr-FR"/>
              </w:rPr>
            </w:pPr>
            <w:r w:rsidRPr="00FF776B">
              <w:rPr>
                <w:lang w:val="fr-FR"/>
              </w:rPr>
              <w:t>Formulaire de localisation des passagers</w:t>
            </w:r>
          </w:p>
        </w:tc>
      </w:tr>
      <w:tr w:rsidR="00C02361" w14:paraId="12DFB3B3" w14:textId="77777777" w:rsidTr="00FF776B">
        <w:tc>
          <w:tcPr>
            <w:tcW w:w="2972" w:type="dxa"/>
          </w:tcPr>
          <w:p w14:paraId="313533EC" w14:textId="2B41C459" w:rsidR="00C02361" w:rsidRPr="00AA6108" w:rsidRDefault="00C02361" w:rsidP="00FF776B">
            <w:pPr>
              <w:pStyle w:val="NoSpacing"/>
            </w:pPr>
            <w:r>
              <w:lastRenderedPageBreak/>
              <w:t>PDE</w:t>
            </w:r>
          </w:p>
        </w:tc>
        <w:tc>
          <w:tcPr>
            <w:tcW w:w="3542" w:type="dxa"/>
          </w:tcPr>
          <w:p w14:paraId="6B2C0599" w14:textId="654C0A54" w:rsidR="00C02361" w:rsidRDefault="00C02361" w:rsidP="00FF776B">
            <w:pPr>
              <w:pStyle w:val="NoSpacing"/>
            </w:pPr>
            <w:r w:rsidRPr="00AA6108">
              <w:t>Point(s) d'entrée</w:t>
            </w:r>
          </w:p>
        </w:tc>
      </w:tr>
      <w:tr w:rsidR="00C02361" w14:paraId="336C0969" w14:textId="77777777" w:rsidTr="00FF776B">
        <w:tc>
          <w:tcPr>
            <w:tcW w:w="2972" w:type="dxa"/>
          </w:tcPr>
          <w:p w14:paraId="1B2B7458" w14:textId="159FF301" w:rsidR="00C02361" w:rsidRPr="00AA6108" w:rsidRDefault="00C02361" w:rsidP="00FF776B">
            <w:pPr>
              <w:pStyle w:val="NoSpacing"/>
            </w:pPr>
            <w:r>
              <w:t>EPI</w:t>
            </w:r>
          </w:p>
        </w:tc>
        <w:tc>
          <w:tcPr>
            <w:tcW w:w="3542" w:type="dxa"/>
          </w:tcPr>
          <w:p w14:paraId="5BA065BE" w14:textId="6115C4CA" w:rsidR="00C02361" w:rsidRDefault="00C02361" w:rsidP="00FF776B">
            <w:pPr>
              <w:pStyle w:val="NoSpacing"/>
            </w:pPr>
            <w:r w:rsidRPr="00AA6108">
              <w:t>Équipement de protection individuelle</w:t>
            </w:r>
          </w:p>
        </w:tc>
      </w:tr>
      <w:tr w:rsidR="00C02361" w14:paraId="398425EC" w14:textId="77777777" w:rsidTr="00FF776B">
        <w:tc>
          <w:tcPr>
            <w:tcW w:w="2972" w:type="dxa"/>
          </w:tcPr>
          <w:p w14:paraId="4163CD4D" w14:textId="35F4659C" w:rsidR="00C02361" w:rsidRPr="00AA6108" w:rsidRDefault="00C02361" w:rsidP="00FF776B">
            <w:pPr>
              <w:pStyle w:val="NoSpacing"/>
            </w:pPr>
            <w:r>
              <w:t>POS</w:t>
            </w:r>
          </w:p>
        </w:tc>
        <w:tc>
          <w:tcPr>
            <w:tcW w:w="3542" w:type="dxa"/>
          </w:tcPr>
          <w:p w14:paraId="07BB5A4E" w14:textId="6D1B0A37" w:rsidR="00C02361" w:rsidRDefault="00C02361" w:rsidP="00FF776B">
            <w:pPr>
              <w:pStyle w:val="NoSpacing"/>
            </w:pPr>
            <w:r w:rsidRPr="00AA6108">
              <w:t>Procédures opérationnelles standard</w:t>
            </w:r>
          </w:p>
        </w:tc>
      </w:tr>
      <w:tr w:rsidR="00C02361" w:rsidRPr="006B6F57" w14:paraId="26538442" w14:textId="77777777" w:rsidTr="00FF776B">
        <w:tc>
          <w:tcPr>
            <w:tcW w:w="2972" w:type="dxa"/>
          </w:tcPr>
          <w:p w14:paraId="0A85E834" w14:textId="4993F16F" w:rsidR="00C02361" w:rsidRPr="00FF776B" w:rsidRDefault="00C02361" w:rsidP="00FF776B">
            <w:pPr>
              <w:pStyle w:val="NoSpacing"/>
              <w:rPr>
                <w:lang w:val="fr-FR"/>
              </w:rPr>
            </w:pPr>
            <w:r>
              <w:rPr>
                <w:lang w:val="fr-FR"/>
              </w:rPr>
              <w:t>OMS</w:t>
            </w:r>
          </w:p>
        </w:tc>
        <w:tc>
          <w:tcPr>
            <w:tcW w:w="3542" w:type="dxa"/>
          </w:tcPr>
          <w:p w14:paraId="75F72BAD" w14:textId="2CC7DD6A" w:rsidR="00C02361" w:rsidRPr="00FF776B" w:rsidRDefault="00C02361" w:rsidP="00FF776B">
            <w:pPr>
              <w:pStyle w:val="NoSpacing"/>
              <w:rPr>
                <w:lang w:val="fr-FR"/>
              </w:rPr>
            </w:pPr>
            <w:r w:rsidRPr="00FF776B">
              <w:rPr>
                <w:lang w:val="fr-FR"/>
              </w:rPr>
              <w:t>Organisation mondiale de la santé</w:t>
            </w:r>
          </w:p>
        </w:tc>
      </w:tr>
    </w:tbl>
    <w:p w14:paraId="7BC04E27" w14:textId="77777777" w:rsidR="004E06FA" w:rsidRPr="005B3A43" w:rsidRDefault="004E06FA" w:rsidP="00CE7AD1">
      <w:pPr>
        <w:pStyle w:val="NoSpacing"/>
        <w:rPr>
          <w:i/>
          <w:lang w:val="fr-FR"/>
        </w:rPr>
      </w:pPr>
    </w:p>
    <w:p w14:paraId="6D05ADEB" w14:textId="72364D78" w:rsidR="00CE7AD1" w:rsidRPr="004E06FA" w:rsidRDefault="00CE7AD1" w:rsidP="00CE7AD1">
      <w:pPr>
        <w:pStyle w:val="NoSpacing"/>
        <w:rPr>
          <w:i/>
          <w:lang w:val="fr-FR"/>
        </w:rPr>
      </w:pPr>
      <w:r>
        <w:rPr>
          <w:noProof/>
        </w:rPr>
        <mc:AlternateContent>
          <mc:Choice Requires="wps">
            <w:drawing>
              <wp:anchor distT="0" distB="0" distL="114300" distR="114300" simplePos="0" relativeHeight="251739136" behindDoc="1" locked="0" layoutInCell="1" allowOverlap="1" wp14:anchorId="49283631" wp14:editId="273FD3DE">
                <wp:simplePos x="0" y="0"/>
                <wp:positionH relativeFrom="margin">
                  <wp:align>left</wp:align>
                </wp:positionH>
                <wp:positionV relativeFrom="paragraph">
                  <wp:posOffset>70387</wp:posOffset>
                </wp:positionV>
                <wp:extent cx="6598920" cy="406107"/>
                <wp:effectExtent l="0" t="0" r="11430" b="13335"/>
                <wp:wrapNone/>
                <wp:docPr id="55" name="Rectangle 55"/>
                <wp:cNvGraphicFramePr/>
                <a:graphic xmlns:a="http://schemas.openxmlformats.org/drawingml/2006/main">
                  <a:graphicData uri="http://schemas.microsoft.com/office/word/2010/wordprocessingShape">
                    <wps:wsp>
                      <wps:cNvSpPr/>
                      <wps:spPr>
                        <a:xfrm>
                          <a:off x="0" y="0"/>
                          <a:ext cx="6598920" cy="406107"/>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FE158" id="Rectangle 55" o:spid="_x0000_s1026" style="position:absolute;margin-left:0;margin-top:5.55pt;width:519.6pt;height:32pt;z-index:-251577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" fillcolor="#d8d8d8 [2732]" strokecolor="#d8d8d8 [2732]" strokeweight="1pt">
                <w10:wrap anchorx="margin"/>
              </v:rect>
            </w:pict>
          </mc:Fallback>
        </mc:AlternateContent>
      </w:r>
      <w:r w:rsidR="004E06FA" w:rsidRPr="004E06FA">
        <w:rPr>
          <w:i/>
          <w:lang w:val="fr-FR"/>
        </w:rPr>
        <w:t>Insérer d'autres abréviations pertinentes, par exemple, les abréviations des points d'entrée, des agences de santé publique, des organisations privées ou non gouvernementales, des autorités aéroportuaires, des agences d'immigration et de douane, des forces de l'ordre</w:t>
      </w:r>
      <w:r w:rsidRPr="004E06FA">
        <w:rPr>
          <w:i/>
          <w:lang w:val="fr-FR"/>
        </w:rPr>
        <w:t>.</w:t>
      </w:r>
    </w:p>
    <w:p w14:paraId="0DEDF753" w14:textId="77777777" w:rsidR="00CE7AD1" w:rsidRDefault="00CE7AD1" w:rsidP="00CE7AD1">
      <w:pPr>
        <w:pStyle w:val="Heading1"/>
        <w:rPr>
          <w:rFonts w:ascii="Cambria" w:hAnsi="Cambria"/>
          <w:b/>
        </w:rPr>
      </w:pPr>
      <w:bookmarkStart w:id="6" w:name="_Toc513209740"/>
      <w:r w:rsidRPr="00CE7AD1">
        <w:rPr>
          <w:rFonts w:ascii="Cambria" w:hAnsi="Cambria"/>
          <w:b/>
        </w:rPr>
        <w:t xml:space="preserve">XV. </w:t>
      </w:r>
      <w:r w:rsidR="000376B7">
        <w:rPr>
          <w:rFonts w:ascii="Cambria" w:hAnsi="Cambria"/>
          <w:b/>
        </w:rPr>
        <w:t>Annexes</w:t>
      </w:r>
      <w:bookmarkEnd w:id="6"/>
      <w:r w:rsidRPr="00CE7AD1">
        <w:rPr>
          <w:rFonts w:ascii="Cambria" w:hAnsi="Cambria"/>
          <w:b/>
        </w:rPr>
        <w:t xml:space="preserve"> </w:t>
      </w:r>
    </w:p>
    <w:p w14:paraId="727FFC5B" w14:textId="1FD02166" w:rsidR="004E06FA" w:rsidRPr="004E06FA" w:rsidRDefault="004E06FA" w:rsidP="00910509">
      <w:pPr>
        <w:pStyle w:val="Heading2"/>
        <w:numPr>
          <w:ilvl w:val="0"/>
          <w:numId w:val="17"/>
        </w:numPr>
        <w:rPr>
          <w:rFonts w:ascii="Cambria" w:hAnsi="Cambria"/>
          <w:b/>
        </w:rPr>
      </w:pPr>
      <w:r w:rsidRPr="004E06FA">
        <w:rPr>
          <w:rFonts w:ascii="Cambria" w:hAnsi="Cambria"/>
          <w:b/>
        </w:rPr>
        <w:t>Registre des révisions</w:t>
      </w:r>
    </w:p>
    <w:p w14:paraId="3301218D" w14:textId="00513212" w:rsidR="004E06FA" w:rsidRPr="004E06FA" w:rsidRDefault="004E06FA" w:rsidP="00910509">
      <w:pPr>
        <w:pStyle w:val="Heading2"/>
        <w:numPr>
          <w:ilvl w:val="0"/>
          <w:numId w:val="17"/>
        </w:numPr>
        <w:rPr>
          <w:rFonts w:ascii="Cambria" w:hAnsi="Cambria"/>
          <w:b/>
        </w:rPr>
      </w:pPr>
      <w:r w:rsidRPr="004E06FA">
        <w:rPr>
          <w:rFonts w:ascii="Cambria" w:hAnsi="Cambria"/>
          <w:b/>
        </w:rPr>
        <w:t>Protocole de notification</w:t>
      </w:r>
    </w:p>
    <w:p w14:paraId="4D70E6AE" w14:textId="1F345465" w:rsidR="004E06FA" w:rsidRPr="004E06FA" w:rsidRDefault="004E06FA" w:rsidP="00910509">
      <w:pPr>
        <w:pStyle w:val="Heading2"/>
        <w:numPr>
          <w:ilvl w:val="0"/>
          <w:numId w:val="17"/>
        </w:numPr>
        <w:rPr>
          <w:rFonts w:ascii="Cambria" w:hAnsi="Cambria"/>
          <w:b/>
          <w:lang w:val="fr-FR"/>
        </w:rPr>
      </w:pPr>
      <w:r w:rsidRPr="004E06FA">
        <w:rPr>
          <w:rFonts w:ascii="Cambria" w:hAnsi="Cambria"/>
          <w:b/>
          <w:lang w:val="fr-FR"/>
        </w:rPr>
        <w:t>Liste des contacts de l'Agence</w:t>
      </w:r>
    </w:p>
    <w:p w14:paraId="7F4E6D7C" w14:textId="49243384" w:rsidR="004E06FA" w:rsidRPr="004E06FA" w:rsidRDefault="004E06FA" w:rsidP="00910509">
      <w:pPr>
        <w:pStyle w:val="Heading2"/>
        <w:numPr>
          <w:ilvl w:val="0"/>
          <w:numId w:val="17"/>
        </w:numPr>
        <w:rPr>
          <w:rFonts w:ascii="Cambria" w:hAnsi="Cambria"/>
          <w:b/>
          <w:lang w:val="fr-FR"/>
        </w:rPr>
      </w:pPr>
      <w:r w:rsidRPr="004E06FA">
        <w:rPr>
          <w:rFonts w:ascii="Cambria" w:hAnsi="Cambria"/>
          <w:b/>
          <w:lang w:val="fr-FR"/>
        </w:rPr>
        <w:t>Mesures de contrôle de l'infection</w:t>
      </w:r>
    </w:p>
    <w:p w14:paraId="7ECB2ACD" w14:textId="217F199A" w:rsidR="004E06FA" w:rsidRPr="004E06FA" w:rsidRDefault="004E06FA" w:rsidP="00910509">
      <w:pPr>
        <w:pStyle w:val="Heading2"/>
        <w:numPr>
          <w:ilvl w:val="0"/>
          <w:numId w:val="17"/>
        </w:numPr>
        <w:rPr>
          <w:rFonts w:ascii="Cambria" w:hAnsi="Cambria"/>
          <w:b/>
        </w:rPr>
      </w:pPr>
      <w:r w:rsidRPr="004E06FA">
        <w:rPr>
          <w:rFonts w:ascii="Cambria" w:hAnsi="Cambria"/>
          <w:b/>
        </w:rPr>
        <w:t>Avis d'alerte sanitaire</w:t>
      </w:r>
    </w:p>
    <w:p w14:paraId="5335E4F2" w14:textId="0E65EC45" w:rsidR="004E06FA" w:rsidRPr="004E06FA" w:rsidRDefault="004E06FA" w:rsidP="00910509">
      <w:pPr>
        <w:pStyle w:val="Heading2"/>
        <w:numPr>
          <w:ilvl w:val="0"/>
          <w:numId w:val="17"/>
        </w:numPr>
        <w:rPr>
          <w:rFonts w:ascii="Cambria" w:hAnsi="Cambria"/>
          <w:b/>
          <w:lang w:val="fr-FR"/>
        </w:rPr>
      </w:pPr>
      <w:r w:rsidRPr="004E06FA">
        <w:rPr>
          <w:rFonts w:ascii="Cambria" w:hAnsi="Cambria"/>
          <w:b/>
          <w:lang w:val="fr-FR"/>
        </w:rPr>
        <w:t>Formulaire de déclaration de santé</w:t>
      </w:r>
    </w:p>
    <w:p w14:paraId="559CF619" w14:textId="146ACF05" w:rsidR="004E06FA" w:rsidRPr="004E06FA" w:rsidRDefault="004E06FA" w:rsidP="00910509">
      <w:pPr>
        <w:pStyle w:val="Heading2"/>
        <w:numPr>
          <w:ilvl w:val="0"/>
          <w:numId w:val="17"/>
        </w:numPr>
        <w:rPr>
          <w:rFonts w:ascii="Cambria" w:hAnsi="Cambria"/>
          <w:b/>
          <w:lang w:val="fr-FR"/>
        </w:rPr>
      </w:pPr>
      <w:r w:rsidRPr="004E06FA">
        <w:rPr>
          <w:rFonts w:ascii="Cambria" w:hAnsi="Cambria"/>
          <w:b/>
          <w:lang w:val="fr-FR"/>
        </w:rPr>
        <w:t>Formulaire de localisation des passagers</w:t>
      </w:r>
    </w:p>
    <w:p w14:paraId="019A034A" w14:textId="73357F75" w:rsidR="004E06FA" w:rsidRPr="004E06FA" w:rsidRDefault="004E06FA" w:rsidP="00910509">
      <w:pPr>
        <w:pStyle w:val="Heading2"/>
        <w:numPr>
          <w:ilvl w:val="0"/>
          <w:numId w:val="17"/>
        </w:numPr>
        <w:rPr>
          <w:rFonts w:ascii="Cambria" w:hAnsi="Cambria"/>
          <w:b/>
          <w:lang w:val="fr-FR"/>
        </w:rPr>
      </w:pPr>
      <w:r w:rsidRPr="004E06FA">
        <w:rPr>
          <w:rFonts w:ascii="Cambria" w:hAnsi="Cambria"/>
          <w:b/>
          <w:lang w:val="fr-FR"/>
        </w:rPr>
        <w:t>Formulaire d'enquête sur une maladie ou un décès survenu en voyage</w:t>
      </w:r>
    </w:p>
    <w:p w14:paraId="274FD44C" w14:textId="3166CAAF" w:rsidR="00CE7AD1" w:rsidRDefault="004E06FA" w:rsidP="00910509">
      <w:pPr>
        <w:pStyle w:val="Heading2"/>
        <w:numPr>
          <w:ilvl w:val="0"/>
          <w:numId w:val="17"/>
        </w:numPr>
        <w:rPr>
          <w:rFonts w:ascii="Cambria" w:hAnsi="Cambria"/>
          <w:b/>
        </w:rPr>
      </w:pPr>
      <w:r w:rsidRPr="004E06FA">
        <w:rPr>
          <w:rFonts w:ascii="Cambria" w:hAnsi="Cambria"/>
          <w:b/>
        </w:rPr>
        <w:t>Procédure normalisée de contrôle</w:t>
      </w:r>
    </w:p>
    <w:p w14:paraId="118383FD" w14:textId="60003543" w:rsidR="00CA5315" w:rsidRPr="00CA5315" w:rsidRDefault="00295B68" w:rsidP="00CA5315">
      <w:r>
        <w:rPr>
          <w:noProof/>
        </w:rPr>
        <mc:AlternateContent>
          <mc:Choice Requires="wps">
            <w:drawing>
              <wp:anchor distT="0" distB="0" distL="114300" distR="114300" simplePos="0" relativeHeight="251741184" behindDoc="1" locked="0" layoutInCell="1" allowOverlap="1" wp14:anchorId="5D11AE1D" wp14:editId="23CDD760">
                <wp:simplePos x="0" y="0"/>
                <wp:positionH relativeFrom="margin">
                  <wp:align>left</wp:align>
                </wp:positionH>
                <wp:positionV relativeFrom="paragraph">
                  <wp:posOffset>254082</wp:posOffset>
                </wp:positionV>
                <wp:extent cx="6522720" cy="2239108"/>
                <wp:effectExtent l="0" t="0" r="11430" b="27940"/>
                <wp:wrapNone/>
                <wp:docPr id="25" name="Rectangle 25"/>
                <wp:cNvGraphicFramePr/>
                <a:graphic xmlns:a="http://schemas.openxmlformats.org/drawingml/2006/main">
                  <a:graphicData uri="http://schemas.microsoft.com/office/word/2010/wordprocessingShape">
                    <wps:wsp>
                      <wps:cNvSpPr/>
                      <wps:spPr>
                        <a:xfrm>
                          <a:off x="0" y="0"/>
                          <a:ext cx="6522720" cy="223910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E556D8" id="Rectangle 25" o:spid="_x0000_s1026" style="position:absolute;margin-left:0;margin-top:20pt;width:513.6pt;height:176.3pt;z-index:-251575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" fillcolor="#d8d8d8 [2732]" strokecolor="#d8d8d8 [2732]" strokeweight="1pt">
                <w10:wrap anchorx="margin"/>
              </v:rect>
            </w:pict>
          </mc:Fallback>
        </mc:AlternateContent>
      </w:r>
    </w:p>
    <w:p w14:paraId="3F50F899" w14:textId="2FE35363" w:rsidR="004E06FA" w:rsidRPr="004E06FA" w:rsidRDefault="004E06FA" w:rsidP="004E06FA">
      <w:pPr>
        <w:spacing w:after="0"/>
        <w:rPr>
          <w:i/>
          <w:lang w:val="fr-FR"/>
        </w:rPr>
      </w:pPr>
      <w:r w:rsidRPr="004E06FA">
        <w:rPr>
          <w:i/>
          <w:lang w:val="fr-FR"/>
        </w:rPr>
        <w:t>Les annexes supplémentaires peuvent inclure, mais ne sont pas limitées à :</w:t>
      </w:r>
    </w:p>
    <w:p w14:paraId="205DCF50" w14:textId="6C74A000" w:rsidR="004E06FA" w:rsidRPr="004E06FA" w:rsidRDefault="004E06FA" w:rsidP="00910509">
      <w:pPr>
        <w:pStyle w:val="ListParagraph"/>
        <w:numPr>
          <w:ilvl w:val="2"/>
          <w:numId w:val="38"/>
        </w:numPr>
        <w:spacing w:after="0"/>
        <w:ind w:left="630"/>
        <w:rPr>
          <w:i/>
          <w:lang w:val="fr-FR"/>
        </w:rPr>
      </w:pPr>
      <w:r w:rsidRPr="004E06FA">
        <w:rPr>
          <w:i/>
          <w:lang w:val="fr-FR"/>
        </w:rPr>
        <w:t>Des cartes des zones opérationnelles</w:t>
      </w:r>
    </w:p>
    <w:p w14:paraId="49E6FFB6" w14:textId="3531E3D8" w:rsidR="004E06FA" w:rsidRPr="004E06FA" w:rsidRDefault="004E06FA" w:rsidP="00910509">
      <w:pPr>
        <w:pStyle w:val="ListParagraph"/>
        <w:numPr>
          <w:ilvl w:val="2"/>
          <w:numId w:val="38"/>
        </w:numPr>
        <w:spacing w:after="0"/>
        <w:ind w:left="630"/>
        <w:rPr>
          <w:i/>
          <w:lang w:val="fr-FR"/>
        </w:rPr>
      </w:pPr>
      <w:r w:rsidRPr="004E06FA">
        <w:rPr>
          <w:i/>
          <w:lang w:val="fr-FR"/>
        </w:rPr>
        <w:t>Des procédures opérationnelles standard supplémentaires telles que :</w:t>
      </w:r>
    </w:p>
    <w:p w14:paraId="3DECC62E" w14:textId="588B5281" w:rsidR="004E06FA" w:rsidRPr="004E06FA" w:rsidRDefault="004E06FA" w:rsidP="00910509">
      <w:pPr>
        <w:pStyle w:val="ListParagraph"/>
        <w:numPr>
          <w:ilvl w:val="0"/>
          <w:numId w:val="39"/>
        </w:numPr>
        <w:spacing w:after="0"/>
        <w:ind w:left="1170"/>
        <w:rPr>
          <w:i/>
          <w:lang w:val="fr-FR"/>
        </w:rPr>
      </w:pPr>
      <w:r w:rsidRPr="004E06FA">
        <w:rPr>
          <w:i/>
          <w:lang w:val="fr-FR"/>
        </w:rPr>
        <w:t>la capacité de pointe</w:t>
      </w:r>
    </w:p>
    <w:p w14:paraId="3F7B9D1D" w14:textId="3AC07813" w:rsidR="004E06FA" w:rsidRPr="004E06FA" w:rsidRDefault="004E06FA" w:rsidP="00910509">
      <w:pPr>
        <w:pStyle w:val="ListParagraph"/>
        <w:numPr>
          <w:ilvl w:val="0"/>
          <w:numId w:val="39"/>
        </w:numPr>
        <w:spacing w:after="0"/>
        <w:ind w:left="1170"/>
        <w:rPr>
          <w:i/>
          <w:lang w:val="fr-FR"/>
        </w:rPr>
      </w:pPr>
      <w:r w:rsidRPr="004E06FA">
        <w:rPr>
          <w:i/>
          <w:lang w:val="fr-FR"/>
        </w:rPr>
        <w:t>L'isolement et la quarantaine</w:t>
      </w:r>
    </w:p>
    <w:p w14:paraId="0447498A" w14:textId="56B922ED" w:rsidR="004E06FA" w:rsidRPr="004E06FA" w:rsidRDefault="004E06FA" w:rsidP="00910509">
      <w:pPr>
        <w:pStyle w:val="ListParagraph"/>
        <w:numPr>
          <w:ilvl w:val="0"/>
          <w:numId w:val="39"/>
        </w:numPr>
        <w:spacing w:after="0"/>
        <w:ind w:left="1170"/>
        <w:rPr>
          <w:i/>
          <w:lang w:val="fr-FR"/>
        </w:rPr>
      </w:pPr>
      <w:r w:rsidRPr="004E06FA">
        <w:rPr>
          <w:i/>
          <w:lang w:val="fr-FR"/>
        </w:rPr>
        <w:t>le transport des voyageurs suspects ou malades</w:t>
      </w:r>
    </w:p>
    <w:p w14:paraId="3DDCEB1B" w14:textId="2DA1836C" w:rsidR="004E06FA" w:rsidRPr="004E06FA" w:rsidRDefault="004E06FA" w:rsidP="00910509">
      <w:pPr>
        <w:pStyle w:val="ListParagraph"/>
        <w:numPr>
          <w:ilvl w:val="0"/>
          <w:numId w:val="39"/>
        </w:numPr>
        <w:spacing w:after="0"/>
        <w:ind w:left="1170"/>
        <w:rPr>
          <w:i/>
          <w:lang w:val="fr-FR"/>
        </w:rPr>
      </w:pPr>
      <w:r w:rsidRPr="004E06FA">
        <w:rPr>
          <w:i/>
          <w:lang w:val="fr-FR"/>
        </w:rPr>
        <w:t>Protocoles de désinfection, de décontamination, etc.</w:t>
      </w:r>
    </w:p>
    <w:p w14:paraId="5F343895" w14:textId="7B3E5B69" w:rsidR="004E06FA" w:rsidRPr="004E06FA" w:rsidRDefault="004E06FA" w:rsidP="00910509">
      <w:pPr>
        <w:pStyle w:val="ListParagraph"/>
        <w:numPr>
          <w:ilvl w:val="2"/>
          <w:numId w:val="36"/>
        </w:numPr>
        <w:spacing w:after="0"/>
        <w:ind w:left="630"/>
        <w:rPr>
          <w:i/>
          <w:lang w:val="fr-FR"/>
        </w:rPr>
      </w:pPr>
      <w:r w:rsidRPr="004E06FA">
        <w:rPr>
          <w:i/>
          <w:lang w:val="fr-FR"/>
        </w:rPr>
        <w:t>Autres plans liés tels que :</w:t>
      </w:r>
    </w:p>
    <w:p w14:paraId="716B9ACC" w14:textId="107FD184" w:rsidR="004E06FA" w:rsidRPr="004E06FA" w:rsidRDefault="004E06FA" w:rsidP="00910509">
      <w:pPr>
        <w:pStyle w:val="ListParagraph"/>
        <w:numPr>
          <w:ilvl w:val="0"/>
          <w:numId w:val="37"/>
        </w:numPr>
        <w:spacing w:after="0"/>
        <w:ind w:left="1170"/>
        <w:rPr>
          <w:i/>
          <w:lang w:val="fr-FR"/>
        </w:rPr>
      </w:pPr>
      <w:r w:rsidRPr="004E06FA">
        <w:rPr>
          <w:i/>
          <w:lang w:val="fr-FR"/>
        </w:rPr>
        <w:t>Plan d'urgence de l'aérodrome/de l'aéroport (sections pertinentes)</w:t>
      </w:r>
    </w:p>
    <w:p w14:paraId="481E68D0" w14:textId="1DDDAA59" w:rsidR="004E06FA" w:rsidRPr="004E06FA" w:rsidRDefault="004E06FA" w:rsidP="00910509">
      <w:pPr>
        <w:pStyle w:val="ListParagraph"/>
        <w:numPr>
          <w:ilvl w:val="0"/>
          <w:numId w:val="37"/>
        </w:numPr>
        <w:spacing w:after="0"/>
        <w:ind w:left="1170"/>
        <w:rPr>
          <w:i/>
          <w:lang w:val="fr-FR"/>
        </w:rPr>
      </w:pPr>
      <w:r w:rsidRPr="004E06FA">
        <w:rPr>
          <w:i/>
          <w:lang w:val="fr-FR"/>
        </w:rPr>
        <w:t>Plan national d'intervention d'urgence (sections pertinentes)</w:t>
      </w:r>
    </w:p>
    <w:p w14:paraId="51A7D232" w14:textId="41436A33" w:rsidR="004E06FA" w:rsidRPr="004E06FA" w:rsidRDefault="004E06FA" w:rsidP="00910509">
      <w:pPr>
        <w:pStyle w:val="ListParagraph"/>
        <w:numPr>
          <w:ilvl w:val="0"/>
          <w:numId w:val="37"/>
        </w:numPr>
        <w:spacing w:after="0"/>
        <w:ind w:left="1170"/>
        <w:rPr>
          <w:i/>
          <w:lang w:val="fr-FR"/>
        </w:rPr>
      </w:pPr>
      <w:r w:rsidRPr="004E06FA">
        <w:rPr>
          <w:i/>
          <w:lang w:val="fr-FR"/>
        </w:rPr>
        <w:t>Plan national de santé publique</w:t>
      </w:r>
    </w:p>
    <w:p w14:paraId="04C14C53" w14:textId="4BD2349D" w:rsidR="000376B7" w:rsidRPr="004E06FA" w:rsidRDefault="004E06FA" w:rsidP="00910509">
      <w:pPr>
        <w:pStyle w:val="ListParagraph"/>
        <w:numPr>
          <w:ilvl w:val="0"/>
          <w:numId w:val="37"/>
        </w:numPr>
        <w:spacing w:after="0"/>
        <w:ind w:left="1170"/>
        <w:rPr>
          <w:i/>
        </w:rPr>
      </w:pPr>
      <w:r w:rsidRPr="004E06FA">
        <w:rPr>
          <w:i/>
        </w:rPr>
        <w:t>Plan de communication</w:t>
      </w:r>
    </w:p>
    <w:p w14:paraId="0699C3FA" w14:textId="77777777" w:rsidR="000376B7" w:rsidRDefault="000376B7" w:rsidP="000376B7">
      <w:pPr>
        <w:sectPr w:rsidR="000376B7" w:rsidSect="00364C7F">
          <w:pgSz w:w="12240" w:h="15840"/>
          <w:pgMar w:top="1267" w:right="1080" w:bottom="1080" w:left="1080" w:header="720" w:footer="720" w:gutter="0"/>
          <w:cols w:space="720"/>
          <w:titlePg/>
          <w:docGrid w:linePitch="360"/>
        </w:sectPr>
      </w:pPr>
    </w:p>
    <w:p w14:paraId="54000DA9" w14:textId="0797489D" w:rsidR="000376B7" w:rsidRPr="00B46F12" w:rsidRDefault="00B46F12" w:rsidP="000376B7">
      <w:pPr>
        <w:rPr>
          <w:lang w:val="fr-FR"/>
        </w:rPr>
      </w:pPr>
      <w:r w:rsidRPr="00B46F12">
        <w:rPr>
          <w:lang w:val="fr-FR"/>
        </w:rPr>
        <w:lastRenderedPageBreak/>
        <w:t>Les révisions du plan ou des annexes sont reprises dans le tableau ci-dessous</w:t>
      </w:r>
      <w:r>
        <w:rPr>
          <w:lang w:val="fr-FR"/>
        </w:rPr>
        <w:t xml:space="preserve"> </w:t>
      </w:r>
      <w:r w:rsidR="00DB6E2B" w:rsidRPr="00B46F12">
        <w:rPr>
          <w:lang w:val="fr-FR"/>
        </w:rPr>
        <w:t>:</w:t>
      </w:r>
    </w:p>
    <w:tbl>
      <w:tblPr>
        <w:tblStyle w:val="TableGrid"/>
        <w:tblW w:w="0" w:type="auto"/>
        <w:tblLook w:val="04A0" w:firstRow="1" w:lastRow="0" w:firstColumn="1" w:lastColumn="0" w:noHBand="0" w:noVBand="1"/>
      </w:tblPr>
      <w:tblGrid>
        <w:gridCol w:w="3775"/>
        <w:gridCol w:w="2790"/>
        <w:gridCol w:w="2677"/>
      </w:tblGrid>
      <w:tr w:rsidR="00B46F12" w:rsidRPr="00B46F12" w14:paraId="6A05C1A0" w14:textId="77777777" w:rsidTr="006D79F7">
        <w:trPr>
          <w:trHeight w:val="544"/>
        </w:trPr>
        <w:tc>
          <w:tcPr>
            <w:tcW w:w="3775" w:type="dxa"/>
          </w:tcPr>
          <w:p w14:paraId="2118DCF2" w14:textId="397267DA" w:rsidR="00B46F12" w:rsidRPr="00B46F12" w:rsidRDefault="00B46F12" w:rsidP="00B46F12">
            <w:pPr>
              <w:rPr>
                <w:b/>
                <w:lang w:val="fr-FR"/>
              </w:rPr>
            </w:pPr>
            <w:r w:rsidRPr="00B46F12">
              <w:rPr>
                <w:lang w:val="fr-FR"/>
              </w:rPr>
              <w:t xml:space="preserve">Section </w:t>
            </w:r>
          </w:p>
        </w:tc>
        <w:tc>
          <w:tcPr>
            <w:tcW w:w="2790" w:type="dxa"/>
          </w:tcPr>
          <w:p w14:paraId="51E0ED81" w14:textId="064B19C9" w:rsidR="00B46F12" w:rsidRPr="00B46F12" w:rsidRDefault="00B46F12" w:rsidP="00B46F12">
            <w:pPr>
              <w:rPr>
                <w:b/>
                <w:lang w:val="fr-FR"/>
              </w:rPr>
            </w:pPr>
            <w:r w:rsidRPr="00B46F12">
              <w:rPr>
                <w:lang w:val="fr-FR"/>
              </w:rPr>
              <w:t>Date de révision</w:t>
            </w:r>
          </w:p>
        </w:tc>
        <w:tc>
          <w:tcPr>
            <w:tcW w:w="2677" w:type="dxa"/>
          </w:tcPr>
          <w:p w14:paraId="3D04538B" w14:textId="1AA002C7" w:rsidR="00B46F12" w:rsidRPr="00B46F12" w:rsidRDefault="00B46F12" w:rsidP="00B46F12">
            <w:pPr>
              <w:rPr>
                <w:b/>
                <w:lang w:val="fr-FR"/>
              </w:rPr>
            </w:pPr>
            <w:r w:rsidRPr="00B46F12">
              <w:rPr>
                <w:lang w:val="fr-FR"/>
              </w:rPr>
              <w:t xml:space="preserve"> Numéro de révision</w:t>
            </w:r>
          </w:p>
        </w:tc>
      </w:tr>
      <w:tr w:rsidR="00DB6E2B" w:rsidRPr="00B46F12" w14:paraId="1E7591AE" w14:textId="77777777" w:rsidTr="006804B5">
        <w:trPr>
          <w:trHeight w:val="323"/>
        </w:trPr>
        <w:tc>
          <w:tcPr>
            <w:tcW w:w="3775" w:type="dxa"/>
          </w:tcPr>
          <w:p w14:paraId="79E217EC" w14:textId="77777777" w:rsidR="00DB6E2B" w:rsidRPr="00B46F12" w:rsidRDefault="00DB6E2B" w:rsidP="006804B5">
            <w:pPr>
              <w:rPr>
                <w:lang w:val="fr-FR"/>
              </w:rPr>
            </w:pPr>
          </w:p>
        </w:tc>
        <w:tc>
          <w:tcPr>
            <w:tcW w:w="2790" w:type="dxa"/>
          </w:tcPr>
          <w:p w14:paraId="71BCC226" w14:textId="77777777" w:rsidR="00DB6E2B" w:rsidRPr="00B46F12" w:rsidRDefault="00DB6E2B" w:rsidP="006804B5">
            <w:pPr>
              <w:rPr>
                <w:lang w:val="fr-FR"/>
              </w:rPr>
            </w:pPr>
          </w:p>
        </w:tc>
        <w:tc>
          <w:tcPr>
            <w:tcW w:w="2677" w:type="dxa"/>
          </w:tcPr>
          <w:p w14:paraId="71713119" w14:textId="77777777" w:rsidR="00DB6E2B" w:rsidRPr="00B46F12" w:rsidRDefault="00DB6E2B" w:rsidP="006804B5">
            <w:pPr>
              <w:rPr>
                <w:lang w:val="fr-FR"/>
              </w:rPr>
            </w:pPr>
          </w:p>
        </w:tc>
      </w:tr>
      <w:tr w:rsidR="00DB6E2B" w:rsidRPr="00B46F12" w14:paraId="2FE61811" w14:textId="77777777" w:rsidTr="006804B5">
        <w:trPr>
          <w:trHeight w:val="269"/>
        </w:trPr>
        <w:tc>
          <w:tcPr>
            <w:tcW w:w="3775" w:type="dxa"/>
          </w:tcPr>
          <w:p w14:paraId="1F6294F5" w14:textId="77777777" w:rsidR="00DB6E2B" w:rsidRPr="00B46F12" w:rsidRDefault="00DB6E2B" w:rsidP="006804B5">
            <w:pPr>
              <w:rPr>
                <w:lang w:val="fr-FR"/>
              </w:rPr>
            </w:pPr>
          </w:p>
        </w:tc>
        <w:tc>
          <w:tcPr>
            <w:tcW w:w="2790" w:type="dxa"/>
          </w:tcPr>
          <w:p w14:paraId="23F93F31" w14:textId="77777777" w:rsidR="00DB6E2B" w:rsidRPr="00B46F12" w:rsidRDefault="00DB6E2B" w:rsidP="006804B5">
            <w:pPr>
              <w:rPr>
                <w:lang w:val="fr-FR"/>
              </w:rPr>
            </w:pPr>
          </w:p>
        </w:tc>
        <w:tc>
          <w:tcPr>
            <w:tcW w:w="2677" w:type="dxa"/>
          </w:tcPr>
          <w:p w14:paraId="2BF9F984" w14:textId="77777777" w:rsidR="00DB6E2B" w:rsidRPr="00B46F12" w:rsidRDefault="00DB6E2B" w:rsidP="006804B5">
            <w:pPr>
              <w:rPr>
                <w:lang w:val="fr-FR"/>
              </w:rPr>
            </w:pPr>
          </w:p>
        </w:tc>
      </w:tr>
      <w:tr w:rsidR="00DB6E2B" w:rsidRPr="00B46F12" w14:paraId="05E6E4B5" w14:textId="77777777" w:rsidTr="006804B5">
        <w:trPr>
          <w:trHeight w:val="251"/>
        </w:trPr>
        <w:tc>
          <w:tcPr>
            <w:tcW w:w="3775" w:type="dxa"/>
          </w:tcPr>
          <w:p w14:paraId="29361939" w14:textId="77777777" w:rsidR="00DB6E2B" w:rsidRPr="00B46F12" w:rsidRDefault="00DB6E2B" w:rsidP="006804B5">
            <w:pPr>
              <w:rPr>
                <w:lang w:val="fr-FR"/>
              </w:rPr>
            </w:pPr>
          </w:p>
        </w:tc>
        <w:tc>
          <w:tcPr>
            <w:tcW w:w="2790" w:type="dxa"/>
          </w:tcPr>
          <w:p w14:paraId="1B725968" w14:textId="77777777" w:rsidR="00DB6E2B" w:rsidRPr="00B46F12" w:rsidRDefault="00DB6E2B" w:rsidP="006804B5">
            <w:pPr>
              <w:rPr>
                <w:lang w:val="fr-FR"/>
              </w:rPr>
            </w:pPr>
          </w:p>
        </w:tc>
        <w:tc>
          <w:tcPr>
            <w:tcW w:w="2677" w:type="dxa"/>
          </w:tcPr>
          <w:p w14:paraId="0CDC9904" w14:textId="77777777" w:rsidR="00DB6E2B" w:rsidRPr="00B46F12" w:rsidRDefault="00DB6E2B" w:rsidP="006804B5">
            <w:pPr>
              <w:rPr>
                <w:lang w:val="fr-FR"/>
              </w:rPr>
            </w:pPr>
          </w:p>
        </w:tc>
      </w:tr>
      <w:tr w:rsidR="00DB6E2B" w:rsidRPr="00B46F12" w14:paraId="50B8A4A8" w14:textId="77777777" w:rsidTr="006804B5">
        <w:trPr>
          <w:trHeight w:val="251"/>
        </w:trPr>
        <w:tc>
          <w:tcPr>
            <w:tcW w:w="3775" w:type="dxa"/>
          </w:tcPr>
          <w:p w14:paraId="05E0945A" w14:textId="77777777" w:rsidR="00DB6E2B" w:rsidRPr="00B46F12" w:rsidRDefault="00DB6E2B" w:rsidP="006804B5">
            <w:pPr>
              <w:rPr>
                <w:lang w:val="fr-FR"/>
              </w:rPr>
            </w:pPr>
          </w:p>
        </w:tc>
        <w:tc>
          <w:tcPr>
            <w:tcW w:w="2790" w:type="dxa"/>
          </w:tcPr>
          <w:p w14:paraId="13A7F4B3" w14:textId="77777777" w:rsidR="00DB6E2B" w:rsidRPr="00B46F12" w:rsidRDefault="00DB6E2B" w:rsidP="006804B5">
            <w:pPr>
              <w:rPr>
                <w:lang w:val="fr-FR"/>
              </w:rPr>
            </w:pPr>
          </w:p>
        </w:tc>
        <w:tc>
          <w:tcPr>
            <w:tcW w:w="2677" w:type="dxa"/>
          </w:tcPr>
          <w:p w14:paraId="2D632CC1" w14:textId="77777777" w:rsidR="00DB6E2B" w:rsidRPr="00B46F12" w:rsidRDefault="00DB6E2B" w:rsidP="006804B5">
            <w:pPr>
              <w:rPr>
                <w:lang w:val="fr-FR"/>
              </w:rPr>
            </w:pPr>
          </w:p>
        </w:tc>
      </w:tr>
      <w:tr w:rsidR="00DB6E2B" w:rsidRPr="00B46F12" w14:paraId="560AE19F" w14:textId="77777777" w:rsidTr="006804B5">
        <w:trPr>
          <w:trHeight w:val="152"/>
        </w:trPr>
        <w:tc>
          <w:tcPr>
            <w:tcW w:w="3775" w:type="dxa"/>
          </w:tcPr>
          <w:p w14:paraId="569191E1" w14:textId="77777777" w:rsidR="00DB6E2B" w:rsidRPr="00B46F12" w:rsidRDefault="00DB6E2B" w:rsidP="006804B5">
            <w:pPr>
              <w:rPr>
                <w:lang w:val="fr-FR"/>
              </w:rPr>
            </w:pPr>
          </w:p>
        </w:tc>
        <w:tc>
          <w:tcPr>
            <w:tcW w:w="2790" w:type="dxa"/>
          </w:tcPr>
          <w:p w14:paraId="29963E34" w14:textId="77777777" w:rsidR="00DB6E2B" w:rsidRPr="00B46F12" w:rsidRDefault="00DB6E2B" w:rsidP="006804B5">
            <w:pPr>
              <w:rPr>
                <w:lang w:val="fr-FR"/>
              </w:rPr>
            </w:pPr>
          </w:p>
        </w:tc>
        <w:tc>
          <w:tcPr>
            <w:tcW w:w="2677" w:type="dxa"/>
          </w:tcPr>
          <w:p w14:paraId="03DD2617" w14:textId="77777777" w:rsidR="00DB6E2B" w:rsidRPr="00B46F12" w:rsidRDefault="00DB6E2B" w:rsidP="006804B5">
            <w:pPr>
              <w:rPr>
                <w:lang w:val="fr-FR"/>
              </w:rPr>
            </w:pPr>
          </w:p>
        </w:tc>
      </w:tr>
      <w:tr w:rsidR="00DB6E2B" w:rsidRPr="00B46F12" w14:paraId="59D963AB" w14:textId="77777777" w:rsidTr="006804B5">
        <w:trPr>
          <w:trHeight w:val="242"/>
        </w:trPr>
        <w:tc>
          <w:tcPr>
            <w:tcW w:w="3775" w:type="dxa"/>
          </w:tcPr>
          <w:p w14:paraId="7A7E8379" w14:textId="77777777" w:rsidR="00DB6E2B" w:rsidRPr="00B46F12" w:rsidRDefault="00DB6E2B" w:rsidP="006804B5">
            <w:pPr>
              <w:rPr>
                <w:lang w:val="fr-FR"/>
              </w:rPr>
            </w:pPr>
          </w:p>
        </w:tc>
        <w:tc>
          <w:tcPr>
            <w:tcW w:w="2790" w:type="dxa"/>
          </w:tcPr>
          <w:p w14:paraId="6286BCAE" w14:textId="77777777" w:rsidR="00DB6E2B" w:rsidRPr="00B46F12" w:rsidRDefault="00DB6E2B" w:rsidP="006804B5">
            <w:pPr>
              <w:rPr>
                <w:lang w:val="fr-FR"/>
              </w:rPr>
            </w:pPr>
          </w:p>
        </w:tc>
        <w:tc>
          <w:tcPr>
            <w:tcW w:w="2677" w:type="dxa"/>
          </w:tcPr>
          <w:p w14:paraId="660145A3" w14:textId="77777777" w:rsidR="00DB6E2B" w:rsidRPr="00B46F12" w:rsidRDefault="00DB6E2B" w:rsidP="006804B5">
            <w:pPr>
              <w:rPr>
                <w:lang w:val="fr-FR"/>
              </w:rPr>
            </w:pPr>
          </w:p>
        </w:tc>
      </w:tr>
      <w:tr w:rsidR="00DB6E2B" w:rsidRPr="00B46F12" w14:paraId="49553A52" w14:textId="77777777" w:rsidTr="006804B5">
        <w:trPr>
          <w:trHeight w:val="233"/>
        </w:trPr>
        <w:tc>
          <w:tcPr>
            <w:tcW w:w="3775" w:type="dxa"/>
          </w:tcPr>
          <w:p w14:paraId="03D16EB7" w14:textId="77777777" w:rsidR="00DB6E2B" w:rsidRPr="00B46F12" w:rsidRDefault="00DB6E2B" w:rsidP="006804B5">
            <w:pPr>
              <w:rPr>
                <w:lang w:val="fr-FR"/>
              </w:rPr>
            </w:pPr>
          </w:p>
        </w:tc>
        <w:tc>
          <w:tcPr>
            <w:tcW w:w="2790" w:type="dxa"/>
          </w:tcPr>
          <w:p w14:paraId="149122EC" w14:textId="77777777" w:rsidR="00DB6E2B" w:rsidRPr="00B46F12" w:rsidRDefault="00DB6E2B" w:rsidP="006804B5">
            <w:pPr>
              <w:rPr>
                <w:lang w:val="fr-FR"/>
              </w:rPr>
            </w:pPr>
          </w:p>
        </w:tc>
        <w:tc>
          <w:tcPr>
            <w:tcW w:w="2677" w:type="dxa"/>
          </w:tcPr>
          <w:p w14:paraId="1EF5734E" w14:textId="77777777" w:rsidR="00DB6E2B" w:rsidRPr="00B46F12" w:rsidRDefault="00DB6E2B" w:rsidP="006804B5">
            <w:pPr>
              <w:rPr>
                <w:lang w:val="fr-FR"/>
              </w:rPr>
            </w:pPr>
          </w:p>
        </w:tc>
      </w:tr>
      <w:tr w:rsidR="00DB6E2B" w:rsidRPr="00B46F12" w14:paraId="612417F7" w14:textId="77777777" w:rsidTr="006804B5">
        <w:trPr>
          <w:trHeight w:val="233"/>
        </w:trPr>
        <w:tc>
          <w:tcPr>
            <w:tcW w:w="3775" w:type="dxa"/>
          </w:tcPr>
          <w:p w14:paraId="65AB4476" w14:textId="77777777" w:rsidR="00DB6E2B" w:rsidRPr="00B46F12" w:rsidRDefault="00DB6E2B" w:rsidP="006804B5">
            <w:pPr>
              <w:rPr>
                <w:lang w:val="fr-FR"/>
              </w:rPr>
            </w:pPr>
          </w:p>
        </w:tc>
        <w:tc>
          <w:tcPr>
            <w:tcW w:w="2790" w:type="dxa"/>
          </w:tcPr>
          <w:p w14:paraId="766E598D" w14:textId="77777777" w:rsidR="00DB6E2B" w:rsidRPr="00B46F12" w:rsidRDefault="00DB6E2B" w:rsidP="006804B5">
            <w:pPr>
              <w:rPr>
                <w:lang w:val="fr-FR"/>
              </w:rPr>
            </w:pPr>
          </w:p>
        </w:tc>
        <w:tc>
          <w:tcPr>
            <w:tcW w:w="2677" w:type="dxa"/>
          </w:tcPr>
          <w:p w14:paraId="026E6BA4" w14:textId="77777777" w:rsidR="00DB6E2B" w:rsidRPr="00B46F12" w:rsidRDefault="00DB6E2B" w:rsidP="006804B5">
            <w:pPr>
              <w:rPr>
                <w:lang w:val="fr-FR"/>
              </w:rPr>
            </w:pPr>
          </w:p>
        </w:tc>
      </w:tr>
    </w:tbl>
    <w:p w14:paraId="7A0B176C" w14:textId="4D052688" w:rsidR="00DB6E2B" w:rsidRPr="00B46F12" w:rsidRDefault="00DB6E2B" w:rsidP="000376B7">
      <w:pPr>
        <w:rPr>
          <w:lang w:val="fr-FR"/>
        </w:rPr>
        <w:sectPr w:rsidR="00DB6E2B" w:rsidRPr="00B46F12" w:rsidSect="00364C7F">
          <w:headerReference w:type="first" r:id="rId17"/>
          <w:pgSz w:w="12240" w:h="15840"/>
          <w:pgMar w:top="1267" w:right="1080" w:bottom="1080" w:left="1080" w:header="720" w:footer="720" w:gutter="0"/>
          <w:cols w:space="720"/>
          <w:titlePg/>
          <w:docGrid w:linePitch="360"/>
        </w:sectPr>
      </w:pPr>
    </w:p>
    <w:p w14:paraId="168E7C0E" w14:textId="4195D0F2" w:rsidR="00CA5315" w:rsidRPr="00B46F12" w:rsidRDefault="00CA5315" w:rsidP="000376B7">
      <w:pPr>
        <w:rPr>
          <w:lang w:val="fr-FR"/>
        </w:rPr>
      </w:pPr>
    </w:p>
    <w:p w14:paraId="3EE7A578" w14:textId="2B7DAE5B" w:rsidR="00DB6E2B" w:rsidRPr="009A1A1B" w:rsidRDefault="009A1A1B" w:rsidP="00CA5315">
      <w:pPr>
        <w:rPr>
          <w:noProof/>
          <w:lang w:val="fr-FR"/>
        </w:rPr>
      </w:pPr>
      <w:r>
        <w:rPr>
          <w:noProof/>
        </w:rPr>
        <mc:AlternateContent>
          <mc:Choice Requires="wps">
            <w:drawing>
              <wp:anchor distT="0" distB="0" distL="114300" distR="114300" simplePos="0" relativeHeight="251765760" behindDoc="1" locked="0" layoutInCell="1" allowOverlap="1" wp14:anchorId="158B149A" wp14:editId="40EF07AC">
                <wp:simplePos x="0" y="0"/>
                <wp:positionH relativeFrom="margin">
                  <wp:align>left</wp:align>
                </wp:positionH>
                <wp:positionV relativeFrom="paragraph">
                  <wp:posOffset>3175</wp:posOffset>
                </wp:positionV>
                <wp:extent cx="6522720" cy="685800"/>
                <wp:effectExtent l="0" t="0" r="11430" b="19050"/>
                <wp:wrapNone/>
                <wp:docPr id="27" name="Rectangle 27"/>
                <wp:cNvGraphicFramePr/>
                <a:graphic xmlns:a="http://schemas.openxmlformats.org/drawingml/2006/main">
                  <a:graphicData uri="http://schemas.microsoft.com/office/word/2010/wordprocessingShape">
                    <wps:wsp>
                      <wps:cNvSpPr/>
                      <wps:spPr>
                        <a:xfrm>
                          <a:off x="0" y="0"/>
                          <a:ext cx="6522720" cy="6858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824433" id="Rectangle 27" o:spid="_x0000_s1026" style="position:absolute;margin-left:0;margin-top:.25pt;width:513.6pt;height:54pt;z-index:-251550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" fillcolor="#d8d8d8 [2732]" strokecolor="#d8d8d8 [2732]" strokeweight="1pt">
                <w10:wrap anchorx="margin"/>
              </v:rect>
            </w:pict>
          </mc:Fallback>
        </mc:AlternateContent>
      </w:r>
      <w:r w:rsidRPr="009A1A1B">
        <w:rPr>
          <w:i/>
          <w:lang w:val="fr-FR"/>
        </w:rPr>
        <w:t>Inclure des informations sur la structure organisationnelle par laquelle les notifications sont faites et par qui. La structure incluse ci-dessous est un exemple, et est volontairement élémentaire et redondante (par exemple, la même organisation apparaît plusieurs fois) pour garantir que toutes les organisations nécessaires sont contactées lors d'un événement de santé publique</w:t>
      </w:r>
      <w:r w:rsidR="001F44A9" w:rsidRPr="009A1A1B">
        <w:rPr>
          <w:i/>
          <w:lang w:val="fr-FR"/>
        </w:rPr>
        <w:t>.</w:t>
      </w:r>
      <w:r w:rsidR="0086666A" w:rsidRPr="009A1A1B">
        <w:rPr>
          <w:i/>
          <w:lang w:val="fr-FR"/>
        </w:rPr>
        <w:t xml:space="preserve"> </w:t>
      </w:r>
      <w:r w:rsidR="00CA5315" w:rsidRPr="009A1A1B">
        <w:rPr>
          <w:noProof/>
          <w:lang w:val="fr-FR"/>
        </w:rPr>
        <w:t xml:space="preserve"> </w:t>
      </w:r>
    </w:p>
    <w:p w14:paraId="02134BD8" w14:textId="1AE650CE" w:rsidR="0086666A" w:rsidRPr="00CA5315" w:rsidRDefault="0086666A" w:rsidP="00CA5315">
      <w:pPr>
        <w:rPr>
          <w:i/>
        </w:rPr>
        <w:sectPr w:rsidR="0086666A" w:rsidRPr="00CA5315" w:rsidSect="00364C7F">
          <w:headerReference w:type="first" r:id="rId18"/>
          <w:pgSz w:w="12240" w:h="15840"/>
          <w:pgMar w:top="1267" w:right="1080" w:bottom="1080" w:left="1080" w:header="720" w:footer="720" w:gutter="0"/>
          <w:cols w:space="720"/>
          <w:titlePg/>
          <w:docGrid w:linePitch="360"/>
        </w:sectPr>
      </w:pPr>
      <w:r>
        <w:rPr>
          <w:noProof/>
        </w:rPr>
        <w:drawing>
          <wp:inline distT="0" distB="0" distL="0" distR="0" wp14:anchorId="10B6B6EC" wp14:editId="798A36B2">
            <wp:extent cx="5429250" cy="6385560"/>
            <wp:effectExtent l="19050" t="0" r="95250" b="0"/>
            <wp:docPr id="931" name="Diagram 9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7339D543" w14:textId="7DE54CD9" w:rsidR="00647CA6" w:rsidRPr="00400CA0" w:rsidRDefault="00647CA6" w:rsidP="00647CA6">
      <w:pPr>
        <w:tabs>
          <w:tab w:val="left" w:pos="5857"/>
        </w:tabs>
        <w:rPr>
          <w:i/>
          <w:lang w:val="fr-FR"/>
        </w:rPr>
      </w:pPr>
      <w:r>
        <w:rPr>
          <w:noProof/>
        </w:rPr>
        <w:lastRenderedPageBreak/>
        <mc:AlternateContent>
          <mc:Choice Requires="wps">
            <w:drawing>
              <wp:anchor distT="0" distB="0" distL="114300" distR="114300" simplePos="0" relativeHeight="251755520" behindDoc="1" locked="0" layoutInCell="1" allowOverlap="1" wp14:anchorId="370BE266" wp14:editId="55E89991">
                <wp:simplePos x="0" y="0"/>
                <wp:positionH relativeFrom="margin">
                  <wp:align>left</wp:align>
                </wp:positionH>
                <wp:positionV relativeFrom="paragraph">
                  <wp:posOffset>-2647</wp:posOffset>
                </wp:positionV>
                <wp:extent cx="6522720" cy="890954"/>
                <wp:effectExtent l="0" t="0" r="11430" b="23495"/>
                <wp:wrapNone/>
                <wp:docPr id="30" name="Rectangle 30"/>
                <wp:cNvGraphicFramePr/>
                <a:graphic xmlns:a="http://schemas.openxmlformats.org/drawingml/2006/main">
                  <a:graphicData uri="http://schemas.microsoft.com/office/word/2010/wordprocessingShape">
                    <wps:wsp>
                      <wps:cNvSpPr/>
                      <wps:spPr>
                        <a:xfrm>
                          <a:off x="0" y="0"/>
                          <a:ext cx="6522720" cy="89095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88CB42" id="Rectangle 30" o:spid="_x0000_s1026" style="position:absolute;margin-left:0;margin-top:-.2pt;width:513.6pt;height:70.15pt;z-index:-2515609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" fillcolor="#d8d8d8 [2732]" strokecolor="#d8d8d8 [2732]" strokeweight="1pt">
                <w10:wrap anchorx="margin"/>
              </v:rect>
            </w:pict>
          </mc:Fallback>
        </mc:AlternateContent>
      </w:r>
      <w:r w:rsidR="00400CA0" w:rsidRPr="00400CA0">
        <w:rPr>
          <w:i/>
          <w:lang w:val="fr-FR"/>
        </w:rPr>
        <w:t>Insérez un tableau qui comprend les coordonnées des organismes clés du PDE ainsi qu'un organigramme de la structure d'intervention avec des rôles et des responsabilités clairement définis. Un exemple de format est inclus. Il est conseillé aux PDE de ne pas inclure les noms des personnes dans la liste, car les noms des personnes peuvent changer plus souvent que ceux des agences, ce qui nécessite la publication et la distribution d'un plus grand nombre de versions</w:t>
      </w:r>
      <w:r w:rsidR="00B51A7F" w:rsidRPr="00400CA0">
        <w:rPr>
          <w:i/>
          <w:lang w:val="fr-FR"/>
        </w:rPr>
        <w:t xml:space="preserve">. </w:t>
      </w:r>
    </w:p>
    <w:p w14:paraId="6379A0BE" w14:textId="77777777" w:rsidR="00647CA6" w:rsidRPr="00400CA0" w:rsidRDefault="00647CA6" w:rsidP="00647CA6">
      <w:pPr>
        <w:tabs>
          <w:tab w:val="left" w:pos="5857"/>
        </w:tabs>
        <w:rPr>
          <w:lang w:val="fr-FR"/>
        </w:rPr>
      </w:pPr>
      <w:r w:rsidRPr="00400CA0">
        <w:rPr>
          <w:lang w:val="fr-FR"/>
        </w:rPr>
        <w:tab/>
      </w:r>
    </w:p>
    <w:tbl>
      <w:tblPr>
        <w:tblStyle w:val="TableGrid"/>
        <w:tblW w:w="10705" w:type="dxa"/>
        <w:tblLayout w:type="fixed"/>
        <w:tblLook w:val="04A0" w:firstRow="1" w:lastRow="0" w:firstColumn="1" w:lastColumn="0" w:noHBand="0" w:noVBand="1"/>
      </w:tblPr>
      <w:tblGrid>
        <w:gridCol w:w="535"/>
        <w:gridCol w:w="2880"/>
        <w:gridCol w:w="3240"/>
        <w:gridCol w:w="4050"/>
      </w:tblGrid>
      <w:tr w:rsidR="00647CA6" w:rsidRPr="00543C00" w14:paraId="3CB0BD18" w14:textId="77777777" w:rsidTr="00647CA6">
        <w:trPr>
          <w:cantSplit/>
          <w:tblHeader/>
        </w:trPr>
        <w:tc>
          <w:tcPr>
            <w:tcW w:w="535" w:type="dxa"/>
          </w:tcPr>
          <w:p w14:paraId="4C187C14" w14:textId="77777777" w:rsidR="00647CA6" w:rsidRPr="00400CA0" w:rsidRDefault="00647CA6" w:rsidP="00052531">
            <w:pPr>
              <w:spacing w:after="120"/>
              <w:rPr>
                <w:rFonts w:cstheme="minorHAnsi"/>
                <w:lang w:val="fr-FR"/>
              </w:rPr>
            </w:pPr>
          </w:p>
        </w:tc>
        <w:tc>
          <w:tcPr>
            <w:tcW w:w="2880" w:type="dxa"/>
          </w:tcPr>
          <w:p w14:paraId="625CEA0C" w14:textId="29492B34" w:rsidR="00647CA6" w:rsidRPr="00543C00" w:rsidRDefault="00400CA0" w:rsidP="00052531">
            <w:pPr>
              <w:spacing w:after="120"/>
              <w:rPr>
                <w:rFonts w:cstheme="minorHAnsi"/>
                <w:b/>
              </w:rPr>
            </w:pPr>
            <w:r w:rsidRPr="00400CA0">
              <w:rPr>
                <w:rFonts w:cstheme="minorHAnsi"/>
                <w:b/>
              </w:rPr>
              <w:t>Agence/ Organisation</w:t>
            </w:r>
          </w:p>
        </w:tc>
        <w:tc>
          <w:tcPr>
            <w:tcW w:w="3240" w:type="dxa"/>
          </w:tcPr>
          <w:p w14:paraId="0A35AADC" w14:textId="1527C677" w:rsidR="00647CA6" w:rsidRPr="00543C00" w:rsidRDefault="00400CA0" w:rsidP="00052531">
            <w:pPr>
              <w:spacing w:after="120"/>
              <w:rPr>
                <w:rFonts w:cstheme="minorHAnsi"/>
                <w:b/>
              </w:rPr>
            </w:pPr>
            <w:r w:rsidRPr="00400CA0">
              <w:rPr>
                <w:rFonts w:cstheme="minorHAnsi"/>
                <w:b/>
              </w:rPr>
              <w:t>Numéro de téléphone</w:t>
            </w:r>
          </w:p>
        </w:tc>
        <w:tc>
          <w:tcPr>
            <w:tcW w:w="4050" w:type="dxa"/>
          </w:tcPr>
          <w:p w14:paraId="47E87A83" w14:textId="21CF5057" w:rsidR="00647CA6" w:rsidRPr="00543C00" w:rsidRDefault="00400CA0" w:rsidP="00052531">
            <w:pPr>
              <w:spacing w:after="120"/>
              <w:rPr>
                <w:rFonts w:cstheme="minorHAnsi"/>
                <w:b/>
              </w:rPr>
            </w:pPr>
            <w:r w:rsidRPr="00400CA0">
              <w:rPr>
                <w:rFonts w:cstheme="minorHAnsi"/>
                <w:b/>
              </w:rPr>
              <w:t>Adresse électronique</w:t>
            </w:r>
          </w:p>
        </w:tc>
      </w:tr>
      <w:tr w:rsidR="00400CA0" w:rsidRPr="006B6F57" w14:paraId="44B316AD" w14:textId="77777777" w:rsidTr="00647CA6">
        <w:trPr>
          <w:cantSplit/>
        </w:trPr>
        <w:tc>
          <w:tcPr>
            <w:tcW w:w="535" w:type="dxa"/>
          </w:tcPr>
          <w:p w14:paraId="635322D3"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50CCE28B" w14:textId="615BC582" w:rsidR="00400CA0" w:rsidRPr="00400CA0" w:rsidRDefault="00400CA0" w:rsidP="00400CA0">
            <w:pPr>
              <w:spacing w:after="120"/>
              <w:rPr>
                <w:rFonts w:cstheme="minorHAnsi"/>
                <w:lang w:val="fr-FR"/>
              </w:rPr>
            </w:pPr>
            <w:r>
              <w:rPr>
                <w:lang w:val="fr-FR"/>
              </w:rPr>
              <w:t>[</w:t>
            </w:r>
            <w:r w:rsidRPr="00400CA0">
              <w:rPr>
                <w:color w:val="FF0000"/>
                <w:lang w:val="fr-FR"/>
              </w:rPr>
              <w:t>Agence de santé du PDE</w:t>
            </w:r>
            <w:r w:rsidRPr="00400CA0">
              <w:rPr>
                <w:lang w:val="fr-FR"/>
              </w:rPr>
              <w:t>]</w:t>
            </w:r>
          </w:p>
        </w:tc>
        <w:tc>
          <w:tcPr>
            <w:tcW w:w="3240" w:type="dxa"/>
          </w:tcPr>
          <w:p w14:paraId="527AD651" w14:textId="552490EC" w:rsidR="00400CA0" w:rsidRPr="00400CA0" w:rsidRDefault="00400CA0" w:rsidP="00400CA0">
            <w:pPr>
              <w:spacing w:after="120"/>
              <w:rPr>
                <w:rFonts w:cstheme="minorHAnsi"/>
                <w:lang w:val="fr-FR"/>
              </w:rPr>
            </w:pPr>
          </w:p>
        </w:tc>
        <w:tc>
          <w:tcPr>
            <w:tcW w:w="4050" w:type="dxa"/>
          </w:tcPr>
          <w:p w14:paraId="4D7CB831" w14:textId="3271A8F3" w:rsidR="00400CA0" w:rsidRPr="00400CA0" w:rsidRDefault="00400CA0" w:rsidP="00400CA0">
            <w:pPr>
              <w:spacing w:after="120"/>
              <w:rPr>
                <w:rFonts w:cstheme="minorHAnsi"/>
                <w:lang w:val="fr-FR"/>
              </w:rPr>
            </w:pPr>
          </w:p>
        </w:tc>
      </w:tr>
      <w:tr w:rsidR="00400CA0" w:rsidRPr="006B6F57" w14:paraId="16553BD9" w14:textId="77777777" w:rsidTr="00647CA6">
        <w:trPr>
          <w:cantSplit/>
        </w:trPr>
        <w:tc>
          <w:tcPr>
            <w:tcW w:w="535" w:type="dxa"/>
          </w:tcPr>
          <w:p w14:paraId="2579D3C0" w14:textId="77777777" w:rsidR="00400CA0" w:rsidRPr="00400CA0" w:rsidRDefault="00400CA0" w:rsidP="00910509">
            <w:pPr>
              <w:pStyle w:val="ListParagraph"/>
              <w:numPr>
                <w:ilvl w:val="0"/>
                <w:numId w:val="19"/>
              </w:numPr>
              <w:spacing w:after="120"/>
              <w:ind w:left="427"/>
              <w:rPr>
                <w:rFonts w:cstheme="minorHAnsi"/>
                <w:lang w:val="fr-FR"/>
              </w:rPr>
            </w:pPr>
          </w:p>
        </w:tc>
        <w:tc>
          <w:tcPr>
            <w:tcW w:w="2880" w:type="dxa"/>
          </w:tcPr>
          <w:p w14:paraId="4DBD2B9D" w14:textId="73330C52" w:rsidR="00400CA0" w:rsidRPr="00400CA0" w:rsidRDefault="00400CA0" w:rsidP="00400CA0">
            <w:pPr>
              <w:spacing w:after="120"/>
              <w:rPr>
                <w:rFonts w:cstheme="minorHAnsi"/>
                <w:lang w:val="fr-FR"/>
              </w:rPr>
            </w:pPr>
            <w:r w:rsidRPr="00400CA0">
              <w:rPr>
                <w:lang w:val="fr-FR"/>
              </w:rPr>
              <w:t xml:space="preserve">Autorité locale de santé publique </w:t>
            </w:r>
          </w:p>
        </w:tc>
        <w:tc>
          <w:tcPr>
            <w:tcW w:w="3240" w:type="dxa"/>
          </w:tcPr>
          <w:p w14:paraId="4587865F" w14:textId="687A6DFB" w:rsidR="00400CA0" w:rsidRPr="00400CA0" w:rsidRDefault="00400CA0" w:rsidP="00400CA0">
            <w:pPr>
              <w:spacing w:after="120"/>
              <w:rPr>
                <w:rFonts w:cstheme="minorHAnsi"/>
                <w:lang w:val="fr-FR"/>
              </w:rPr>
            </w:pPr>
          </w:p>
        </w:tc>
        <w:tc>
          <w:tcPr>
            <w:tcW w:w="4050" w:type="dxa"/>
          </w:tcPr>
          <w:p w14:paraId="7B3AB596" w14:textId="4D6B53D5" w:rsidR="00400CA0" w:rsidRPr="00400CA0" w:rsidRDefault="00400CA0" w:rsidP="00400CA0">
            <w:pPr>
              <w:spacing w:after="120"/>
              <w:rPr>
                <w:rFonts w:cstheme="minorHAnsi"/>
                <w:lang w:val="fr-FR"/>
              </w:rPr>
            </w:pPr>
          </w:p>
        </w:tc>
      </w:tr>
      <w:tr w:rsidR="00400CA0" w:rsidRPr="006B6F57" w14:paraId="26747A62" w14:textId="77777777" w:rsidTr="00647CA6">
        <w:trPr>
          <w:cantSplit/>
        </w:trPr>
        <w:tc>
          <w:tcPr>
            <w:tcW w:w="535" w:type="dxa"/>
          </w:tcPr>
          <w:p w14:paraId="602F193E" w14:textId="77777777" w:rsidR="00400CA0" w:rsidRPr="00400CA0" w:rsidRDefault="00400CA0" w:rsidP="00910509">
            <w:pPr>
              <w:pStyle w:val="ListParagraph"/>
              <w:numPr>
                <w:ilvl w:val="0"/>
                <w:numId w:val="19"/>
              </w:numPr>
              <w:spacing w:after="120"/>
              <w:ind w:left="427"/>
              <w:rPr>
                <w:rFonts w:cstheme="minorHAnsi"/>
                <w:lang w:val="fr-FR"/>
              </w:rPr>
            </w:pPr>
          </w:p>
        </w:tc>
        <w:tc>
          <w:tcPr>
            <w:tcW w:w="2880" w:type="dxa"/>
          </w:tcPr>
          <w:p w14:paraId="09E84E0C" w14:textId="483D74A5" w:rsidR="00400CA0" w:rsidRPr="00400CA0" w:rsidRDefault="00400CA0" w:rsidP="00400CA0">
            <w:pPr>
              <w:spacing w:after="120"/>
              <w:rPr>
                <w:rFonts w:cstheme="minorHAnsi"/>
                <w:lang w:val="fr-FR"/>
              </w:rPr>
            </w:pPr>
            <w:r w:rsidRPr="00400CA0">
              <w:rPr>
                <w:lang w:val="fr-FR"/>
              </w:rPr>
              <w:t xml:space="preserve">Autorité nationale de santé publique </w:t>
            </w:r>
          </w:p>
        </w:tc>
        <w:tc>
          <w:tcPr>
            <w:tcW w:w="3240" w:type="dxa"/>
          </w:tcPr>
          <w:p w14:paraId="3006D2C4" w14:textId="77777777" w:rsidR="00400CA0" w:rsidRPr="00400CA0" w:rsidRDefault="00400CA0" w:rsidP="00400CA0">
            <w:pPr>
              <w:spacing w:after="120"/>
              <w:rPr>
                <w:rFonts w:cstheme="minorHAnsi"/>
                <w:lang w:val="fr-FR"/>
              </w:rPr>
            </w:pPr>
          </w:p>
        </w:tc>
        <w:tc>
          <w:tcPr>
            <w:tcW w:w="4050" w:type="dxa"/>
          </w:tcPr>
          <w:p w14:paraId="10D069B8" w14:textId="77777777" w:rsidR="00400CA0" w:rsidRPr="00400CA0" w:rsidRDefault="00400CA0" w:rsidP="00400CA0">
            <w:pPr>
              <w:spacing w:after="120"/>
              <w:rPr>
                <w:rFonts w:cstheme="minorHAnsi"/>
                <w:lang w:val="fr-FR"/>
              </w:rPr>
            </w:pPr>
          </w:p>
        </w:tc>
      </w:tr>
      <w:tr w:rsidR="00400CA0" w:rsidRPr="00543C00" w14:paraId="688E1B02" w14:textId="77777777" w:rsidTr="00647CA6">
        <w:trPr>
          <w:cantSplit/>
        </w:trPr>
        <w:tc>
          <w:tcPr>
            <w:tcW w:w="535" w:type="dxa"/>
          </w:tcPr>
          <w:p w14:paraId="5EE5AD27" w14:textId="77777777" w:rsidR="00400CA0" w:rsidRPr="00400CA0" w:rsidRDefault="00400CA0" w:rsidP="00910509">
            <w:pPr>
              <w:pStyle w:val="ListParagraph"/>
              <w:numPr>
                <w:ilvl w:val="0"/>
                <w:numId w:val="19"/>
              </w:numPr>
              <w:spacing w:after="120"/>
              <w:ind w:left="427"/>
              <w:rPr>
                <w:rFonts w:cstheme="minorHAnsi"/>
                <w:lang w:val="fr-FR"/>
              </w:rPr>
            </w:pPr>
          </w:p>
        </w:tc>
        <w:tc>
          <w:tcPr>
            <w:tcW w:w="2880" w:type="dxa"/>
          </w:tcPr>
          <w:p w14:paraId="2C308949" w14:textId="2F19DEBC" w:rsidR="00400CA0" w:rsidRPr="00543C00" w:rsidRDefault="00400CA0" w:rsidP="00400CA0">
            <w:pPr>
              <w:spacing w:after="120"/>
              <w:rPr>
                <w:rFonts w:cstheme="minorHAnsi"/>
              </w:rPr>
            </w:pPr>
            <w:r w:rsidRPr="00592C33">
              <w:t xml:space="preserve">Autorité aéroportuaire </w:t>
            </w:r>
          </w:p>
        </w:tc>
        <w:tc>
          <w:tcPr>
            <w:tcW w:w="3240" w:type="dxa"/>
          </w:tcPr>
          <w:p w14:paraId="7E844DF9" w14:textId="503EE439" w:rsidR="00400CA0" w:rsidRPr="00543C00" w:rsidRDefault="00400CA0" w:rsidP="00400CA0">
            <w:pPr>
              <w:spacing w:after="120"/>
              <w:rPr>
                <w:rFonts w:cstheme="minorHAnsi"/>
              </w:rPr>
            </w:pPr>
          </w:p>
        </w:tc>
        <w:tc>
          <w:tcPr>
            <w:tcW w:w="4050" w:type="dxa"/>
          </w:tcPr>
          <w:p w14:paraId="34B03FD8" w14:textId="297BFF40" w:rsidR="00400CA0" w:rsidRPr="00543C00" w:rsidRDefault="00400CA0" w:rsidP="00400CA0">
            <w:pPr>
              <w:spacing w:after="120"/>
              <w:rPr>
                <w:rFonts w:cstheme="minorHAnsi"/>
              </w:rPr>
            </w:pPr>
          </w:p>
        </w:tc>
      </w:tr>
      <w:tr w:rsidR="00400CA0" w:rsidRPr="00543C00" w14:paraId="447818EB" w14:textId="77777777" w:rsidTr="00647CA6">
        <w:trPr>
          <w:cantSplit/>
        </w:trPr>
        <w:tc>
          <w:tcPr>
            <w:tcW w:w="535" w:type="dxa"/>
          </w:tcPr>
          <w:p w14:paraId="2EAEF7E4"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0968A958" w14:textId="4343ECB8" w:rsidR="00400CA0" w:rsidRPr="00543C00" w:rsidRDefault="00400CA0" w:rsidP="00400CA0">
            <w:pPr>
              <w:spacing w:after="120"/>
              <w:rPr>
                <w:rFonts w:cstheme="minorHAnsi"/>
              </w:rPr>
            </w:pPr>
            <w:r w:rsidRPr="00592C33">
              <w:t>Autorité de l'aviation civile</w:t>
            </w:r>
          </w:p>
        </w:tc>
        <w:tc>
          <w:tcPr>
            <w:tcW w:w="3240" w:type="dxa"/>
          </w:tcPr>
          <w:p w14:paraId="02123585" w14:textId="02E32EA3" w:rsidR="00400CA0" w:rsidRPr="00543C00" w:rsidRDefault="00400CA0" w:rsidP="00400CA0">
            <w:pPr>
              <w:spacing w:after="120"/>
              <w:rPr>
                <w:rFonts w:cstheme="minorHAnsi"/>
              </w:rPr>
            </w:pPr>
          </w:p>
        </w:tc>
        <w:tc>
          <w:tcPr>
            <w:tcW w:w="4050" w:type="dxa"/>
          </w:tcPr>
          <w:p w14:paraId="6A471832" w14:textId="14FC112B" w:rsidR="00400CA0" w:rsidRPr="00543C00" w:rsidRDefault="00400CA0" w:rsidP="00400CA0">
            <w:pPr>
              <w:spacing w:after="120"/>
              <w:rPr>
                <w:rFonts w:cstheme="minorHAnsi"/>
              </w:rPr>
            </w:pPr>
          </w:p>
        </w:tc>
      </w:tr>
      <w:tr w:rsidR="00400CA0" w:rsidRPr="006B6F57" w14:paraId="020D0915" w14:textId="77777777" w:rsidTr="00647CA6">
        <w:trPr>
          <w:cantSplit/>
        </w:trPr>
        <w:tc>
          <w:tcPr>
            <w:tcW w:w="535" w:type="dxa"/>
          </w:tcPr>
          <w:p w14:paraId="4E60D8A5"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746413A5" w14:textId="01889D99" w:rsidR="00400CA0" w:rsidRPr="00400CA0" w:rsidRDefault="00400CA0" w:rsidP="00400CA0">
            <w:pPr>
              <w:spacing w:after="120"/>
              <w:rPr>
                <w:rFonts w:cstheme="minorHAnsi"/>
                <w:i/>
                <w:lang w:val="fr-FR"/>
              </w:rPr>
            </w:pPr>
            <w:r w:rsidRPr="00400CA0">
              <w:rPr>
                <w:lang w:val="fr-FR"/>
              </w:rPr>
              <w:t>Compagnie aérienne (liste des principales compagnies aériennes)</w:t>
            </w:r>
          </w:p>
        </w:tc>
        <w:tc>
          <w:tcPr>
            <w:tcW w:w="3240" w:type="dxa"/>
          </w:tcPr>
          <w:p w14:paraId="357D7BAB" w14:textId="17C648F5" w:rsidR="00400CA0" w:rsidRPr="00400CA0" w:rsidRDefault="00400CA0" w:rsidP="00400CA0">
            <w:pPr>
              <w:spacing w:after="120"/>
              <w:rPr>
                <w:rFonts w:cstheme="minorHAnsi"/>
                <w:lang w:val="fr-FR"/>
              </w:rPr>
            </w:pPr>
          </w:p>
        </w:tc>
        <w:tc>
          <w:tcPr>
            <w:tcW w:w="4050" w:type="dxa"/>
          </w:tcPr>
          <w:p w14:paraId="57A8CEA9" w14:textId="252B6D13" w:rsidR="00400CA0" w:rsidRPr="00400CA0" w:rsidRDefault="00400CA0" w:rsidP="00400CA0">
            <w:pPr>
              <w:spacing w:after="120"/>
              <w:rPr>
                <w:rFonts w:cstheme="minorHAnsi"/>
                <w:lang w:val="fr-FR"/>
              </w:rPr>
            </w:pPr>
          </w:p>
        </w:tc>
      </w:tr>
      <w:tr w:rsidR="00400CA0" w:rsidRPr="00543C00" w14:paraId="14A9EB9D" w14:textId="77777777" w:rsidTr="00647CA6">
        <w:trPr>
          <w:cantSplit/>
        </w:trPr>
        <w:tc>
          <w:tcPr>
            <w:tcW w:w="535" w:type="dxa"/>
          </w:tcPr>
          <w:p w14:paraId="49221C62" w14:textId="77777777" w:rsidR="00400CA0" w:rsidRPr="00400CA0" w:rsidRDefault="00400CA0" w:rsidP="00910509">
            <w:pPr>
              <w:pStyle w:val="ListParagraph"/>
              <w:numPr>
                <w:ilvl w:val="0"/>
                <w:numId w:val="19"/>
              </w:numPr>
              <w:spacing w:after="120"/>
              <w:ind w:left="427"/>
              <w:rPr>
                <w:rFonts w:cstheme="minorHAnsi"/>
                <w:lang w:val="fr-FR"/>
              </w:rPr>
            </w:pPr>
          </w:p>
        </w:tc>
        <w:tc>
          <w:tcPr>
            <w:tcW w:w="2880" w:type="dxa"/>
          </w:tcPr>
          <w:p w14:paraId="3CA7A675" w14:textId="71ABAECC" w:rsidR="00400CA0" w:rsidRPr="00543C00" w:rsidRDefault="00400CA0" w:rsidP="00400CA0">
            <w:pPr>
              <w:spacing w:after="120"/>
              <w:rPr>
                <w:rFonts w:cstheme="minorHAnsi"/>
              </w:rPr>
            </w:pPr>
            <w:r w:rsidRPr="00592C33">
              <w:t>Services médicaux d'urgence</w:t>
            </w:r>
          </w:p>
        </w:tc>
        <w:tc>
          <w:tcPr>
            <w:tcW w:w="3240" w:type="dxa"/>
          </w:tcPr>
          <w:p w14:paraId="0E2962B1" w14:textId="2CE9A836" w:rsidR="00400CA0" w:rsidRPr="00543C00" w:rsidRDefault="00400CA0" w:rsidP="00400CA0">
            <w:pPr>
              <w:spacing w:after="120"/>
              <w:rPr>
                <w:rFonts w:cstheme="minorHAnsi"/>
              </w:rPr>
            </w:pPr>
          </w:p>
        </w:tc>
        <w:tc>
          <w:tcPr>
            <w:tcW w:w="4050" w:type="dxa"/>
          </w:tcPr>
          <w:p w14:paraId="64BBD366" w14:textId="41364D03" w:rsidR="00400CA0" w:rsidRPr="00543C00" w:rsidRDefault="00400CA0" w:rsidP="00400CA0">
            <w:pPr>
              <w:spacing w:after="120"/>
              <w:rPr>
                <w:rFonts w:cstheme="minorHAnsi"/>
              </w:rPr>
            </w:pPr>
          </w:p>
        </w:tc>
      </w:tr>
      <w:tr w:rsidR="00400CA0" w:rsidRPr="00543C00" w14:paraId="02395F97" w14:textId="77777777" w:rsidTr="00647CA6">
        <w:trPr>
          <w:cantSplit/>
        </w:trPr>
        <w:tc>
          <w:tcPr>
            <w:tcW w:w="535" w:type="dxa"/>
          </w:tcPr>
          <w:p w14:paraId="55C0ADAA"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5BD34579" w14:textId="3EB2E6A9" w:rsidR="00400CA0" w:rsidRPr="00543C00" w:rsidDel="00F674C0" w:rsidRDefault="00400CA0" w:rsidP="00400CA0">
            <w:pPr>
              <w:spacing w:after="120"/>
              <w:rPr>
                <w:rFonts w:cstheme="minorHAnsi"/>
              </w:rPr>
            </w:pPr>
            <w:r w:rsidRPr="00592C33">
              <w:t>Immigration</w:t>
            </w:r>
          </w:p>
        </w:tc>
        <w:tc>
          <w:tcPr>
            <w:tcW w:w="3240" w:type="dxa"/>
          </w:tcPr>
          <w:p w14:paraId="5137A5E8" w14:textId="2EEDFFCC" w:rsidR="00400CA0" w:rsidRPr="00543C00" w:rsidRDefault="00400CA0" w:rsidP="00400CA0">
            <w:pPr>
              <w:spacing w:after="120"/>
              <w:rPr>
                <w:rFonts w:cstheme="minorHAnsi"/>
              </w:rPr>
            </w:pPr>
          </w:p>
        </w:tc>
        <w:tc>
          <w:tcPr>
            <w:tcW w:w="4050" w:type="dxa"/>
          </w:tcPr>
          <w:p w14:paraId="5EE4951D" w14:textId="77777777" w:rsidR="00400CA0" w:rsidRPr="00543C00" w:rsidRDefault="00400CA0" w:rsidP="00400CA0">
            <w:pPr>
              <w:spacing w:after="120"/>
              <w:rPr>
                <w:rFonts w:cstheme="minorHAnsi"/>
              </w:rPr>
            </w:pPr>
          </w:p>
        </w:tc>
      </w:tr>
      <w:tr w:rsidR="00400CA0" w:rsidRPr="00543C00" w14:paraId="6A69B02D" w14:textId="77777777" w:rsidTr="00647CA6">
        <w:trPr>
          <w:cantSplit/>
        </w:trPr>
        <w:tc>
          <w:tcPr>
            <w:tcW w:w="535" w:type="dxa"/>
          </w:tcPr>
          <w:p w14:paraId="6E14E677"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32DA4F6E" w14:textId="0A6B2409" w:rsidR="00400CA0" w:rsidRPr="00543C00" w:rsidRDefault="00400CA0" w:rsidP="00400CA0">
            <w:pPr>
              <w:spacing w:after="120"/>
              <w:rPr>
                <w:rFonts w:cstheme="minorHAnsi"/>
              </w:rPr>
            </w:pPr>
            <w:r w:rsidRPr="00592C33">
              <w:t>Douanes</w:t>
            </w:r>
          </w:p>
        </w:tc>
        <w:tc>
          <w:tcPr>
            <w:tcW w:w="3240" w:type="dxa"/>
          </w:tcPr>
          <w:p w14:paraId="56BCA51A" w14:textId="7B7B0A86" w:rsidR="00400CA0" w:rsidRPr="00543C00" w:rsidRDefault="00400CA0" w:rsidP="00400CA0">
            <w:pPr>
              <w:spacing w:after="120"/>
              <w:rPr>
                <w:rFonts w:cstheme="minorHAnsi"/>
              </w:rPr>
            </w:pPr>
          </w:p>
        </w:tc>
        <w:tc>
          <w:tcPr>
            <w:tcW w:w="4050" w:type="dxa"/>
          </w:tcPr>
          <w:p w14:paraId="1E16C3FE" w14:textId="5B354FAB" w:rsidR="00400CA0" w:rsidRPr="00543C00" w:rsidRDefault="00400CA0" w:rsidP="00400CA0">
            <w:pPr>
              <w:spacing w:after="120"/>
              <w:rPr>
                <w:rFonts w:cstheme="minorHAnsi"/>
              </w:rPr>
            </w:pPr>
          </w:p>
        </w:tc>
      </w:tr>
      <w:tr w:rsidR="00400CA0" w:rsidRPr="00543C00" w14:paraId="01F61444" w14:textId="77777777" w:rsidTr="00647CA6">
        <w:trPr>
          <w:cantSplit/>
        </w:trPr>
        <w:tc>
          <w:tcPr>
            <w:tcW w:w="535" w:type="dxa"/>
          </w:tcPr>
          <w:p w14:paraId="7398A46F"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41E91A5B" w14:textId="26802AED" w:rsidR="00400CA0" w:rsidRPr="00543C00" w:rsidRDefault="00400CA0" w:rsidP="00400CA0">
            <w:pPr>
              <w:spacing w:after="120"/>
              <w:rPr>
                <w:rFonts w:cstheme="minorHAnsi"/>
              </w:rPr>
            </w:pPr>
            <w:r w:rsidRPr="00592C33">
              <w:t>Sécurité</w:t>
            </w:r>
          </w:p>
        </w:tc>
        <w:tc>
          <w:tcPr>
            <w:tcW w:w="3240" w:type="dxa"/>
          </w:tcPr>
          <w:p w14:paraId="2DCA61E4" w14:textId="3A4FB995" w:rsidR="00400CA0" w:rsidRPr="00543C00" w:rsidRDefault="00400CA0" w:rsidP="00400CA0">
            <w:pPr>
              <w:spacing w:after="120"/>
              <w:rPr>
                <w:rFonts w:cstheme="minorHAnsi"/>
              </w:rPr>
            </w:pPr>
          </w:p>
        </w:tc>
        <w:tc>
          <w:tcPr>
            <w:tcW w:w="4050" w:type="dxa"/>
          </w:tcPr>
          <w:p w14:paraId="2D7F2689" w14:textId="273E3C52" w:rsidR="00400CA0" w:rsidRPr="00543C00" w:rsidRDefault="00400CA0" w:rsidP="00400CA0">
            <w:pPr>
              <w:spacing w:after="120"/>
              <w:rPr>
                <w:rFonts w:cstheme="minorHAnsi"/>
              </w:rPr>
            </w:pPr>
          </w:p>
        </w:tc>
      </w:tr>
      <w:tr w:rsidR="00400CA0" w:rsidRPr="00543C00" w14:paraId="76B97C36" w14:textId="77777777" w:rsidTr="00647CA6">
        <w:trPr>
          <w:cantSplit/>
        </w:trPr>
        <w:tc>
          <w:tcPr>
            <w:tcW w:w="535" w:type="dxa"/>
          </w:tcPr>
          <w:p w14:paraId="5874148C"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78452044" w14:textId="562B6EC7" w:rsidR="00400CA0" w:rsidRPr="00543C00" w:rsidRDefault="00400CA0" w:rsidP="00400CA0">
            <w:pPr>
              <w:spacing w:after="120"/>
              <w:rPr>
                <w:rFonts w:cstheme="minorHAnsi"/>
              </w:rPr>
            </w:pPr>
            <w:r w:rsidRPr="00592C33">
              <w:t>Affaires publiques/PIO</w:t>
            </w:r>
          </w:p>
        </w:tc>
        <w:tc>
          <w:tcPr>
            <w:tcW w:w="3240" w:type="dxa"/>
          </w:tcPr>
          <w:p w14:paraId="44137822" w14:textId="1F8F4932" w:rsidR="00400CA0" w:rsidRPr="00543C00" w:rsidRDefault="00400CA0" w:rsidP="00400CA0">
            <w:pPr>
              <w:spacing w:after="120"/>
              <w:rPr>
                <w:rFonts w:cstheme="minorHAnsi"/>
              </w:rPr>
            </w:pPr>
          </w:p>
        </w:tc>
        <w:tc>
          <w:tcPr>
            <w:tcW w:w="4050" w:type="dxa"/>
          </w:tcPr>
          <w:p w14:paraId="39F49308" w14:textId="199CF088" w:rsidR="00400CA0" w:rsidRPr="00543C00" w:rsidRDefault="00400CA0" w:rsidP="00400CA0">
            <w:pPr>
              <w:spacing w:after="120"/>
              <w:rPr>
                <w:rFonts w:cstheme="minorHAnsi"/>
              </w:rPr>
            </w:pPr>
          </w:p>
        </w:tc>
      </w:tr>
      <w:tr w:rsidR="00400CA0" w:rsidRPr="00543C00" w14:paraId="32B0344B" w14:textId="77777777" w:rsidTr="00647CA6">
        <w:trPr>
          <w:cantSplit/>
        </w:trPr>
        <w:tc>
          <w:tcPr>
            <w:tcW w:w="535" w:type="dxa"/>
          </w:tcPr>
          <w:p w14:paraId="44DF0972" w14:textId="77777777" w:rsidR="00400CA0" w:rsidRPr="00543C00" w:rsidRDefault="00400CA0" w:rsidP="00910509">
            <w:pPr>
              <w:pStyle w:val="ListParagraph"/>
              <w:numPr>
                <w:ilvl w:val="0"/>
                <w:numId w:val="19"/>
              </w:numPr>
              <w:spacing w:after="120"/>
              <w:ind w:left="427"/>
              <w:rPr>
                <w:rFonts w:cstheme="minorHAnsi"/>
              </w:rPr>
            </w:pPr>
          </w:p>
        </w:tc>
        <w:tc>
          <w:tcPr>
            <w:tcW w:w="2880" w:type="dxa"/>
          </w:tcPr>
          <w:p w14:paraId="3B7A2E8F" w14:textId="195E448B" w:rsidR="00400CA0" w:rsidRPr="00543C00" w:rsidRDefault="00400CA0" w:rsidP="00400CA0">
            <w:pPr>
              <w:spacing w:after="120"/>
              <w:rPr>
                <w:rFonts w:cstheme="minorHAnsi"/>
                <w:i/>
              </w:rPr>
            </w:pPr>
            <w:r w:rsidRPr="00592C33">
              <w:t>Hôpitaux de référence</w:t>
            </w:r>
          </w:p>
        </w:tc>
        <w:tc>
          <w:tcPr>
            <w:tcW w:w="3240" w:type="dxa"/>
          </w:tcPr>
          <w:p w14:paraId="1B4E3976" w14:textId="56F7C241" w:rsidR="00400CA0" w:rsidRPr="00543C00" w:rsidRDefault="00400CA0" w:rsidP="00400CA0">
            <w:pPr>
              <w:spacing w:after="120"/>
              <w:rPr>
                <w:rFonts w:cstheme="minorHAnsi"/>
              </w:rPr>
            </w:pPr>
          </w:p>
        </w:tc>
        <w:tc>
          <w:tcPr>
            <w:tcW w:w="4050" w:type="dxa"/>
          </w:tcPr>
          <w:p w14:paraId="22FF2EB9" w14:textId="77777777" w:rsidR="00400CA0" w:rsidRPr="00543C00" w:rsidRDefault="00400CA0" w:rsidP="00400CA0">
            <w:pPr>
              <w:spacing w:after="120"/>
              <w:rPr>
                <w:rFonts w:cstheme="minorHAnsi"/>
              </w:rPr>
            </w:pPr>
          </w:p>
        </w:tc>
      </w:tr>
    </w:tbl>
    <w:p w14:paraId="193B704A" w14:textId="4BD91EA6" w:rsidR="00DB6E2B" w:rsidRPr="00647CA6" w:rsidRDefault="00DB6E2B" w:rsidP="00647CA6">
      <w:pPr>
        <w:tabs>
          <w:tab w:val="left" w:pos="5857"/>
        </w:tabs>
        <w:sectPr w:rsidR="00DB6E2B" w:rsidRPr="00647CA6" w:rsidSect="00364C7F">
          <w:headerReference w:type="first" r:id="rId24"/>
          <w:pgSz w:w="12240" w:h="15840"/>
          <w:pgMar w:top="1267" w:right="1080" w:bottom="1080" w:left="1080" w:header="720" w:footer="720" w:gutter="0"/>
          <w:cols w:space="720"/>
          <w:titlePg/>
          <w:docGrid w:linePitch="360"/>
        </w:sectPr>
      </w:pPr>
    </w:p>
    <w:p w14:paraId="72B8498D" w14:textId="0113A6B3" w:rsidR="00400CA0" w:rsidRPr="00400CA0" w:rsidRDefault="00DB6E2B" w:rsidP="00400CA0">
      <w:pPr>
        <w:ind w:left="360"/>
        <w:rPr>
          <w:i/>
          <w:lang w:val="fr-FR"/>
        </w:rPr>
      </w:pPr>
      <w:r>
        <w:rPr>
          <w:noProof/>
        </w:rPr>
        <w:lastRenderedPageBreak/>
        <mc:AlternateContent>
          <mc:Choice Requires="wps">
            <w:drawing>
              <wp:anchor distT="0" distB="0" distL="114300" distR="114300" simplePos="0" relativeHeight="251743232" behindDoc="1" locked="0" layoutInCell="1" allowOverlap="1" wp14:anchorId="74F204EF" wp14:editId="12E5DE80">
                <wp:simplePos x="0" y="0"/>
                <wp:positionH relativeFrom="margin">
                  <wp:align>left</wp:align>
                </wp:positionH>
                <wp:positionV relativeFrom="paragraph">
                  <wp:posOffset>-49531</wp:posOffset>
                </wp:positionV>
                <wp:extent cx="6522720" cy="2280139"/>
                <wp:effectExtent l="0" t="0" r="11430" b="25400"/>
                <wp:wrapNone/>
                <wp:docPr id="61" name="Rectangle 61"/>
                <wp:cNvGraphicFramePr/>
                <a:graphic xmlns:a="http://schemas.openxmlformats.org/drawingml/2006/main">
                  <a:graphicData uri="http://schemas.microsoft.com/office/word/2010/wordprocessingShape">
                    <wps:wsp>
                      <wps:cNvSpPr/>
                      <wps:spPr>
                        <a:xfrm>
                          <a:off x="0" y="0"/>
                          <a:ext cx="6522720" cy="228013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ABFC8" id="Rectangle 61" o:spid="_x0000_s1026" style="position:absolute;margin-left:0;margin-top:-3.9pt;width:513.6pt;height:179.55pt;z-index:-251573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" fillcolor="#d8d8d8 [2732]" strokecolor="#d8d8d8 [2732]" strokeweight="1pt">
                <w10:wrap anchorx="margin"/>
              </v:rect>
            </w:pict>
          </mc:Fallback>
        </mc:AlternateContent>
      </w:r>
      <w:r w:rsidR="00400CA0" w:rsidRPr="00400CA0">
        <w:rPr>
          <w:i/>
          <w:lang w:val="fr-FR"/>
        </w:rPr>
        <w:t>Les directives de lutte contre les infections doivent être élaborées en consultation avec l'autorité de santé publique. Voici quelques exemples de directives de lutte contre les infections :</w:t>
      </w:r>
    </w:p>
    <w:p w14:paraId="22EA9EEF" w14:textId="7876D22B" w:rsidR="00400CA0" w:rsidRPr="00400CA0" w:rsidRDefault="00400CA0" w:rsidP="00910509">
      <w:pPr>
        <w:pStyle w:val="ListParagraph"/>
        <w:numPr>
          <w:ilvl w:val="2"/>
          <w:numId w:val="40"/>
        </w:numPr>
        <w:ind w:left="990"/>
        <w:rPr>
          <w:i/>
          <w:lang w:val="fr-FR"/>
        </w:rPr>
      </w:pPr>
      <w:r w:rsidRPr="00400CA0">
        <w:rPr>
          <w:i/>
          <w:lang w:val="fr-FR"/>
        </w:rPr>
        <w:t>Précautions standard - utilisées pour tous les voyageurs potentiellement malades</w:t>
      </w:r>
    </w:p>
    <w:p w14:paraId="1DE00248" w14:textId="08868508" w:rsidR="00400CA0" w:rsidRPr="00400CA0" w:rsidRDefault="00400CA0" w:rsidP="00910509">
      <w:pPr>
        <w:pStyle w:val="ListParagraph"/>
        <w:numPr>
          <w:ilvl w:val="0"/>
          <w:numId w:val="41"/>
        </w:numPr>
        <w:ind w:left="1440"/>
        <w:rPr>
          <w:i/>
          <w:lang w:val="fr-FR"/>
        </w:rPr>
      </w:pPr>
      <w:r w:rsidRPr="00400CA0">
        <w:rPr>
          <w:i/>
          <w:lang w:val="fr-FR"/>
        </w:rPr>
        <w:t>Lavage des mains</w:t>
      </w:r>
    </w:p>
    <w:p w14:paraId="35C43443" w14:textId="2FA0271B" w:rsidR="00400CA0" w:rsidRPr="00400CA0" w:rsidRDefault="00400CA0" w:rsidP="00910509">
      <w:pPr>
        <w:pStyle w:val="ListParagraph"/>
        <w:numPr>
          <w:ilvl w:val="0"/>
          <w:numId w:val="41"/>
        </w:numPr>
        <w:ind w:left="1440"/>
        <w:rPr>
          <w:i/>
          <w:lang w:val="fr-FR"/>
        </w:rPr>
      </w:pPr>
      <w:r w:rsidRPr="00400CA0">
        <w:rPr>
          <w:i/>
          <w:lang w:val="fr-FR"/>
        </w:rPr>
        <w:t>Gants</w:t>
      </w:r>
    </w:p>
    <w:p w14:paraId="4315B958" w14:textId="79353B0E" w:rsidR="00400CA0" w:rsidRPr="00400CA0" w:rsidRDefault="00400CA0" w:rsidP="00910509">
      <w:pPr>
        <w:pStyle w:val="ListParagraph"/>
        <w:numPr>
          <w:ilvl w:val="0"/>
          <w:numId w:val="41"/>
        </w:numPr>
        <w:ind w:left="1440"/>
        <w:rPr>
          <w:i/>
          <w:lang w:val="fr-FR"/>
        </w:rPr>
      </w:pPr>
      <w:r w:rsidRPr="00400CA0">
        <w:rPr>
          <w:i/>
          <w:lang w:val="fr-FR"/>
        </w:rPr>
        <w:t>Masque étanche aux fluides si le voyageur tousse</w:t>
      </w:r>
    </w:p>
    <w:p w14:paraId="337437FE" w14:textId="0C92BF72" w:rsidR="00400CA0" w:rsidRPr="00400CA0" w:rsidRDefault="00400CA0" w:rsidP="00910509">
      <w:pPr>
        <w:pStyle w:val="ListParagraph"/>
        <w:numPr>
          <w:ilvl w:val="0"/>
          <w:numId w:val="41"/>
        </w:numPr>
        <w:ind w:left="1440"/>
        <w:rPr>
          <w:i/>
          <w:lang w:val="fr-FR"/>
        </w:rPr>
      </w:pPr>
      <w:r w:rsidRPr="00400CA0">
        <w:rPr>
          <w:i/>
          <w:lang w:val="fr-FR"/>
        </w:rPr>
        <w:t>Protection des yeux, si le voyageur tousse ou si des éclaboussures sont possibles.</w:t>
      </w:r>
    </w:p>
    <w:p w14:paraId="717E89E6" w14:textId="603F2480" w:rsidR="00DB6E2B" w:rsidRPr="00400CA0" w:rsidRDefault="00400CA0" w:rsidP="00910509">
      <w:pPr>
        <w:pStyle w:val="ListParagraph"/>
        <w:numPr>
          <w:ilvl w:val="2"/>
          <w:numId w:val="42"/>
        </w:numPr>
        <w:ind w:left="990"/>
        <w:rPr>
          <w:i/>
          <w:lang w:val="fr-FR"/>
        </w:rPr>
      </w:pPr>
      <w:r w:rsidRPr="00400CA0">
        <w:rPr>
          <w:i/>
          <w:lang w:val="fr-FR"/>
        </w:rPr>
        <w:t>Précautions basées sur la transmission - précautions spécialisées à prendre si le voyageur est atteint d'une maladie potentiellement contagieuse et que la transmission ne peut être évitée par les précautions standard. Il peut s'agir de précautions spécialisées pour la transmission par contact, la transmission par gouttelettes ou la transmission par voie aérienne</w:t>
      </w:r>
      <w:r w:rsidR="00DB6E2B" w:rsidRPr="00400CA0">
        <w:rPr>
          <w:i/>
          <w:lang w:val="fr-FR"/>
        </w:rPr>
        <w:t>.</w:t>
      </w:r>
    </w:p>
    <w:p w14:paraId="1E7D38B7" w14:textId="77777777" w:rsidR="00DB6E2B" w:rsidRPr="00400CA0" w:rsidRDefault="00DB6E2B" w:rsidP="000376B7">
      <w:pPr>
        <w:rPr>
          <w:lang w:val="fr-FR"/>
        </w:rPr>
      </w:pPr>
    </w:p>
    <w:p w14:paraId="44F57735" w14:textId="77777777" w:rsidR="00187C7E" w:rsidRPr="00400CA0" w:rsidRDefault="00187C7E" w:rsidP="000376B7">
      <w:pPr>
        <w:rPr>
          <w:lang w:val="fr-FR"/>
        </w:rPr>
        <w:sectPr w:rsidR="00187C7E" w:rsidRPr="00400CA0" w:rsidSect="00364C7F">
          <w:headerReference w:type="first" r:id="rId25"/>
          <w:pgSz w:w="12240" w:h="15840"/>
          <w:pgMar w:top="1267" w:right="1080" w:bottom="1080" w:left="1080" w:header="720" w:footer="720" w:gutter="0"/>
          <w:cols w:space="720"/>
          <w:titlePg/>
          <w:docGrid w:linePitch="360"/>
        </w:sectPr>
      </w:pPr>
    </w:p>
    <w:p w14:paraId="1A3D8CF9" w14:textId="55A81598" w:rsidR="0019472E" w:rsidRDefault="006E215D" w:rsidP="0019472E">
      <w:pPr>
        <w:pStyle w:val="TOC3"/>
        <w:rPr>
          <w:i w:val="0"/>
          <w:lang w:val="fr-FR"/>
        </w:rPr>
      </w:pPr>
      <w:r w:rsidRPr="006E215D">
        <w:rPr>
          <w:i w:val="0"/>
          <w:lang w:val="fr-FR"/>
        </w:rPr>
        <w:lastRenderedPageBreak/>
        <w:t>Pour plus d'informations, voir la rubrique Mesures d'intervention en matière de santé publique, Distribution de l'avis d'alerte sanitaire (HAN) aux voyageurs à l'arrivée et au départ. Voici un exemple de HAN (spécifique à la maladie à virus Ebola et utilisé aux États-Unis)</w:t>
      </w:r>
      <w:r w:rsidR="007B67C0" w:rsidRPr="006E215D">
        <w:rPr>
          <w:i w:val="0"/>
          <w:lang w:val="fr-FR"/>
        </w:rPr>
        <w:t>.</w:t>
      </w:r>
    </w:p>
    <w:p w14:paraId="74EA4463" w14:textId="77777777" w:rsidR="003558C7" w:rsidRPr="003558C7" w:rsidRDefault="003558C7" w:rsidP="003558C7">
      <w:pPr>
        <w:rPr>
          <w:sz w:val="16"/>
          <w:szCs w:val="16"/>
          <w:lang w:val="fr-FR"/>
        </w:rPr>
      </w:pPr>
      <w:r w:rsidRPr="003558C7">
        <w:rPr>
          <w:sz w:val="16"/>
          <w:szCs w:val="16"/>
          <w:lang w:val="fr-FR"/>
        </w:rPr>
        <w:t>AVIS D'ALERTE SANITAIRE POUR LES VOYAGES (jaune) - 1er octobre 2014</w:t>
      </w:r>
    </w:p>
    <w:p w14:paraId="5A4E8333" w14:textId="77777777" w:rsidR="003558C7" w:rsidRPr="007A683A" w:rsidRDefault="003558C7" w:rsidP="0034013D">
      <w:pPr>
        <w:spacing w:line="240" w:lineRule="auto"/>
        <w:jc w:val="center"/>
        <w:rPr>
          <w:b/>
          <w:bCs/>
          <w:sz w:val="18"/>
          <w:szCs w:val="18"/>
          <w:lang w:val="fr-FR"/>
        </w:rPr>
      </w:pPr>
      <w:r w:rsidRPr="007A683A">
        <w:rPr>
          <w:b/>
          <w:bCs/>
          <w:sz w:val="18"/>
          <w:szCs w:val="18"/>
          <w:lang w:val="fr-FR"/>
        </w:rPr>
        <w:t>MALADIE SUR UN VOL, CE QUE VOUS DEVEZ SAVOIR</w:t>
      </w:r>
    </w:p>
    <w:p w14:paraId="17070F8C" w14:textId="4560348B" w:rsidR="003558C7" w:rsidRPr="00811CB1" w:rsidRDefault="003558C7" w:rsidP="007A683A">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Vous étiez dans un avion avec votre </w:t>
      </w:r>
      <w:r w:rsidR="007A683A">
        <w:rPr>
          <w:color w:val="2E74B5" w:themeColor="accent1" w:themeShade="BF"/>
          <w:sz w:val="14"/>
          <w:szCs w:val="14"/>
          <w:lang w:val="fr-FR"/>
        </w:rPr>
        <w:t>……...</w:t>
      </w:r>
      <w:r w:rsidRPr="00811CB1">
        <w:rPr>
          <w:color w:val="2E74B5" w:themeColor="accent1" w:themeShade="BF"/>
          <w:sz w:val="14"/>
          <w:szCs w:val="14"/>
          <w:lang w:val="fr-FR"/>
        </w:rPr>
        <w:t>O</w:t>
      </w:r>
      <w:r w:rsidR="007A683A">
        <w:rPr>
          <w:color w:val="2E74B5" w:themeColor="accent1" w:themeShade="BF"/>
          <w:sz w:val="14"/>
          <w:szCs w:val="14"/>
          <w:lang w:val="fr-FR"/>
        </w:rPr>
        <w:t>U …………….</w:t>
      </w:r>
      <w:r w:rsidRPr="00811CB1">
        <w:rPr>
          <w:color w:val="2E74B5" w:themeColor="accent1" w:themeShade="BF"/>
          <w:sz w:val="14"/>
          <w:szCs w:val="14"/>
          <w:lang w:val="fr-FR"/>
        </w:rPr>
        <w:t>a été en contact avec vous dans un aéroport</w:t>
      </w:r>
    </w:p>
    <w:p w14:paraId="04EC375E"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On ne sait pas si la personne malade est atteinte d'Ebola</w:t>
      </w:r>
    </w:p>
    <w:p w14:paraId="7514CBE4"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La propagation d'Ebola dans un avion ou dans un aéroport n'est PAS probable. Cependant, le CDC fait preuve d'une prudence accrue pour assurer votre sécurité. </w:t>
      </w:r>
    </w:p>
    <w:p w14:paraId="39DED341"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Ebola est une maladie grave, souvent mortelle, qui se propage par contact direct avec le sang ou les fluides corporels d'une personne infectée (tels que l'urine, la salive, la sueur, les excréments, les vomissements et le sperme). </w:t>
      </w:r>
    </w:p>
    <w:p w14:paraId="345B2DF8"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Les symptômes apparaissent dans les 21 jours suivant l'exposition : fièvre, maux de tête sévères, douleurs musculaires, vomissements, diarrhée, douleurs abdominales, ou saignements ou ecchymoses inexpliqués. </w:t>
      </w:r>
    </w:p>
    <w:p w14:paraId="28FF5644"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Les personnes exposées au virus Ebola ne peuvent pas le transmettre à d'autres, à moins qu'elles ne présentent de la fièvre ou d'autres symptômes d'Ebola.</w:t>
      </w:r>
    </w:p>
    <w:p w14:paraId="669D3A01"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S'il s'avère que la personne est atteinte d'Ebola et que le CDC pense que vous avez pu être exposé, un responsable de la santé publique vous contactera. </w:t>
      </w:r>
    </w:p>
    <w:p w14:paraId="38C72742"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Lorsque les CDC disposeront de plus d'informations sur cet incident, nous les publierons sur le site www.cdc.gov/vhf.ebola/flightinfo. </w:t>
      </w:r>
    </w:p>
    <w:p w14:paraId="4B39E239"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Jusqu'à ce que de plus amples informations soient disponibles, veuillez vous protéger et protéger les autres en prenant ces mesures :</w:t>
      </w:r>
    </w:p>
    <w:p w14:paraId="06A876FB"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Prenez votre température chaque matin et chaque soir et surveillez vos symptômes d'Ebola. </w:t>
      </w:r>
    </w:p>
    <w:p w14:paraId="07E93F99"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Appelez un médecin si vous avez de la fièvre et d'autres symptômes.</w:t>
      </w:r>
    </w:p>
    <w:p w14:paraId="1A397DD7"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Fièvre : température de 38 degrés C ou plus ou sensation de fièvre.</w:t>
      </w:r>
    </w:p>
    <w:p w14:paraId="2A9D6FDB"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Dites au médecin que vous avez peut-être été exposé à Ebola dans un avion.</w:t>
      </w:r>
    </w:p>
    <w:p w14:paraId="74D8FAB9"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Ne voyagez pas ailleurs que dans le cabinet du médecin ou à l'hôpital. Limitez vos contacts avec d'autres personnes lorsque vous vous rendez chez le médecin. N'utilisez pas les transports en commun pour vous rendre à l'établissement médical.</w:t>
      </w:r>
    </w:p>
    <w:p w14:paraId="43178710"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Apportez cette note et donnez-la au personnel soignant à votre arrivée. </w:t>
      </w:r>
    </w:p>
    <w:p w14:paraId="78A55464"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Pour plus d'informations</w:t>
      </w:r>
    </w:p>
    <w:p w14:paraId="79A36986"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Informations sur cet incident : www.cdc.gov/vhf/ebola/flightinfo</w:t>
      </w:r>
    </w:p>
    <w:p w14:paraId="0D143AC9"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Ligne d'assistance CDC-INFO : 800-CDC-INFO (800-232-4636) ou TTY : (888) 232-6348 ou www.cdc.gov/info</w:t>
      </w:r>
    </w:p>
    <w:p w14:paraId="5C1FE34C"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Mises à jour sur la santé des voyageurs : www.cdc.gov/travel</w:t>
      </w:r>
    </w:p>
    <w:p w14:paraId="4E5FAFE1"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Site web des CDC sur Ebola : www.cdc.gov/vhf/ebola</w:t>
      </w:r>
    </w:p>
    <w:p w14:paraId="47EB1957" w14:textId="77777777" w:rsidR="003558C7" w:rsidRPr="0067662E" w:rsidRDefault="003558C7" w:rsidP="0067662E">
      <w:pPr>
        <w:spacing w:line="240" w:lineRule="auto"/>
        <w:ind w:left="810" w:right="1350"/>
        <w:jc w:val="center"/>
        <w:rPr>
          <w:b/>
          <w:bCs/>
          <w:color w:val="2E74B5" w:themeColor="accent1" w:themeShade="BF"/>
          <w:sz w:val="18"/>
          <w:szCs w:val="18"/>
          <w:lang w:val="fr-FR"/>
        </w:rPr>
      </w:pPr>
      <w:r w:rsidRPr="0067662E">
        <w:rPr>
          <w:b/>
          <w:bCs/>
          <w:color w:val="2E74B5" w:themeColor="accent1" w:themeShade="BF"/>
          <w:sz w:val="18"/>
          <w:szCs w:val="18"/>
          <w:lang w:val="fr-FR"/>
        </w:rPr>
        <w:t>UN MOT POUR LE MÉDECIN</w:t>
      </w:r>
    </w:p>
    <w:p w14:paraId="2137E6D7" w14:textId="77777777"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Le patient qui vous remet cette carte était à bord d'un avion ou a été en contact dans un aéroport avec un voyageur malade en provenance d'un pays où sévit une épidémie d'Ebola. </w:t>
      </w:r>
    </w:p>
    <w:p w14:paraId="2C515D42" w14:textId="42C4512F" w:rsidR="003558C7" w:rsidRPr="00811CB1" w:rsidRDefault="003558C7"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Le CDC recommande ce qui suit</w:t>
      </w:r>
      <w:r w:rsidR="0034013D" w:rsidRPr="00811CB1">
        <w:rPr>
          <w:color w:val="2E74B5" w:themeColor="accent1" w:themeShade="BF"/>
          <w:sz w:val="14"/>
          <w:szCs w:val="14"/>
          <w:lang w:val="fr-FR"/>
        </w:rPr>
        <w:t> :</w:t>
      </w:r>
    </w:p>
    <w:p w14:paraId="29DD7527"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Placez le patient dans une chambre privée</w:t>
      </w:r>
    </w:p>
    <w:p w14:paraId="2FE43196"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Appliquer les précautions standard, par contact et par gouttelettes décrites dans les directives des CDC. Voir le lien ci-dessous.</w:t>
      </w:r>
    </w:p>
    <w:p w14:paraId="604F07DB"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Contactez le Centre des opérations d'urgence des CDC au 770-488-71000 et demandez à parler au médecin de quarantaine de garde.</w:t>
      </w:r>
    </w:p>
    <w:p w14:paraId="52ED3785"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Ce dernier fournira des informations sur le voyageur malade afin de faciliter l'évaluation des risques.</w:t>
      </w:r>
    </w:p>
    <w:p w14:paraId="7177D6C9"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Si l'exposition à Ebola reste une préoccupation :</w:t>
      </w:r>
    </w:p>
    <w:p w14:paraId="1D77C552"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Évaluez le patient en utilisant les conseils cliniques et les définitions de cas fournis par les CDC. Voir le lien ci-dessous</w:t>
      </w:r>
    </w:p>
    <w:p w14:paraId="16D9AEA3"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-Informez votre service de santé publique local ou national de la présence du patient.</w:t>
      </w:r>
    </w:p>
    <w:p w14:paraId="380D6082"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-Le service de santé vous indiquera si un test de dépistage d'Ebola est indiqué. </w:t>
      </w:r>
    </w:p>
    <w:p w14:paraId="743C2507"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 xml:space="preserve">- Consultez le site www.naccho.org/about/lhd pour obtenir les coordonnées de votre service de santé local. </w:t>
      </w:r>
    </w:p>
    <w:p w14:paraId="42657A86"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lastRenderedPageBreak/>
        <w:t>-Si vous ne parvenez pas à joindre votre département de santé publique local ou d'État, appelez le Centre des opérations d'urgence des CDC pour obtenir de l'aide :</w:t>
      </w:r>
    </w:p>
    <w:p w14:paraId="4A1A3F9F" w14:textId="77777777" w:rsidR="0034013D" w:rsidRPr="00811CB1" w:rsidRDefault="0034013D" w:rsidP="00811CB1">
      <w:pPr>
        <w:spacing w:line="240" w:lineRule="auto"/>
        <w:ind w:left="810" w:right="1350"/>
        <w:rPr>
          <w:color w:val="2E74B5" w:themeColor="accent1" w:themeShade="BF"/>
          <w:sz w:val="14"/>
          <w:szCs w:val="14"/>
          <w:lang w:val="fr-FR"/>
        </w:rPr>
      </w:pPr>
      <w:r w:rsidRPr="00811CB1">
        <w:rPr>
          <w:color w:val="2E74B5" w:themeColor="accent1" w:themeShade="BF"/>
          <w:sz w:val="14"/>
          <w:szCs w:val="14"/>
          <w:lang w:val="fr-FR"/>
        </w:rPr>
        <w:t>-Pour plus d'informations :</w:t>
      </w:r>
    </w:p>
    <w:p w14:paraId="006B466A" w14:textId="6C07818A" w:rsidR="0034013D" w:rsidRPr="00111912" w:rsidRDefault="0034013D" w:rsidP="00811CB1">
      <w:pPr>
        <w:spacing w:line="240" w:lineRule="auto"/>
        <w:ind w:left="810" w:right="1350"/>
        <w:rPr>
          <w:sz w:val="14"/>
          <w:szCs w:val="14"/>
          <w:lang w:val="fr-FR"/>
        </w:rPr>
      </w:pPr>
      <w:r w:rsidRPr="00AE5035">
        <w:rPr>
          <w:color w:val="2E74B5" w:themeColor="accent1" w:themeShade="BF"/>
          <w:sz w:val="14"/>
          <w:szCs w:val="14"/>
          <w:highlight w:val="yellow"/>
          <w:lang w:val="fr-FR"/>
        </w:rPr>
        <w:t>CDC Ebola pour les professionnels de la santé : www.cdc.gov/vhf/hcp/index.html</w:t>
      </w:r>
    </w:p>
    <w:p w14:paraId="116FA3F7" w14:textId="77777777" w:rsidR="003558C7" w:rsidRPr="003558C7" w:rsidRDefault="003558C7" w:rsidP="003558C7">
      <w:pPr>
        <w:rPr>
          <w:lang w:val="fr-FR"/>
        </w:rPr>
      </w:pPr>
    </w:p>
    <w:p w14:paraId="7FA47A7F" w14:textId="38F44260" w:rsidR="007B67C0" w:rsidRPr="006E215D" w:rsidRDefault="00073815" w:rsidP="0019472E">
      <w:pPr>
        <w:pStyle w:val="TOC3"/>
        <w:rPr>
          <w:rFonts w:eastAsiaTheme="minorEastAsia"/>
          <w:noProof/>
          <w:lang w:val="fr-FR"/>
        </w:rPr>
      </w:pPr>
      <w:r>
        <w:rPr>
          <w:noProof/>
        </w:rPr>
        <mc:AlternateContent>
          <mc:Choice Requires="wps">
            <w:drawing>
              <wp:anchor distT="0" distB="0" distL="114300" distR="114300" simplePos="0" relativeHeight="251761664" behindDoc="1" locked="0" layoutInCell="1" allowOverlap="1" wp14:anchorId="61BC883F" wp14:editId="061B0554">
                <wp:simplePos x="0" y="0"/>
                <wp:positionH relativeFrom="margin">
                  <wp:align>left</wp:align>
                </wp:positionH>
                <wp:positionV relativeFrom="paragraph">
                  <wp:posOffset>5319</wp:posOffset>
                </wp:positionV>
                <wp:extent cx="6522720" cy="173567"/>
                <wp:effectExtent l="0" t="0" r="11430" b="17145"/>
                <wp:wrapNone/>
                <wp:docPr id="23" name="Rectangle 23"/>
                <wp:cNvGraphicFramePr/>
                <a:graphic xmlns:a="http://schemas.openxmlformats.org/drawingml/2006/main">
                  <a:graphicData uri="http://schemas.microsoft.com/office/word/2010/wordprocessingShape">
                    <wps:wsp>
                      <wps:cNvSpPr/>
                      <wps:spPr>
                        <a:xfrm>
                          <a:off x="0" y="0"/>
                          <a:ext cx="6522720" cy="173567"/>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E9EA3" id="Rectangle 23" o:spid="_x0000_s1026" style="position:absolute;margin-left:0;margin-top:.4pt;width:513.6pt;height:13.65pt;z-index:-251554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" fillcolor="#d8d8d8 [2732]" strokecolor="#d8d8d8 [2732]" strokeweight="1pt">
                <w10:wrap anchorx="margin"/>
              </v:rect>
            </w:pict>
          </mc:Fallback>
        </mc:AlternateContent>
      </w:r>
      <w:r w:rsidR="007B67C0" w:rsidRPr="006E215D">
        <w:rPr>
          <w:lang w:val="fr-FR"/>
        </w:rPr>
        <w:t xml:space="preserve"> </w:t>
      </w:r>
      <w:r w:rsidR="006E215D" w:rsidRPr="006E215D">
        <w:rPr>
          <w:lang w:val="fr-FR"/>
        </w:rPr>
        <w:t>Adaptez les instructions du HAN à la maladie en question</w:t>
      </w:r>
      <w:r w:rsidR="0019472E" w:rsidRPr="006E215D">
        <w:rPr>
          <w:lang w:val="fr-FR"/>
        </w:rPr>
        <w:t xml:space="preserve">. </w:t>
      </w:r>
    </w:p>
    <w:p w14:paraId="3C521EB8" w14:textId="3C770231" w:rsidR="00187C7E" w:rsidRPr="005B3A43" w:rsidRDefault="00DF089F" w:rsidP="000143C4">
      <w:pPr>
        <w:tabs>
          <w:tab w:val="left" w:pos="3300"/>
        </w:tabs>
        <w:jc w:val="center"/>
        <w:rPr>
          <w:lang w:val="fr-FR"/>
        </w:rPr>
        <w:sectPr w:rsidR="00187C7E" w:rsidRPr="005B3A43" w:rsidSect="00364C7F">
          <w:headerReference w:type="first" r:id="rId26"/>
          <w:pgSz w:w="12240" w:h="15840"/>
          <w:pgMar w:top="1267" w:right="1080" w:bottom="1080" w:left="1080" w:header="720" w:footer="720" w:gutter="0"/>
          <w:cols w:space="720"/>
          <w:titlePg/>
          <w:docGrid w:linePitch="360"/>
        </w:sectPr>
      </w:pPr>
      <w:r w:rsidRPr="005B3A43">
        <w:rPr>
          <w:noProof/>
          <w:lang w:val="fr-FR"/>
        </w:rPr>
        <w:lastRenderedPageBreak/>
        <w:t xml:space="preserve"> </w:t>
      </w:r>
      <w:r w:rsidR="003558C7" w:rsidRPr="005B3A43">
        <w:rPr>
          <w:noProof/>
          <w:lang w:val="fr-FR"/>
        </w:rPr>
        <w:t>ouh</w:t>
      </w:r>
      <w:r w:rsidR="000143C4">
        <w:rPr>
          <w:noProof/>
        </w:rPr>
        <w:drawing>
          <wp:inline distT="0" distB="0" distL="0" distR="0" wp14:anchorId="3A666E9D" wp14:editId="2AD2AAA9">
            <wp:extent cx="5402580" cy="6840179"/>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apture.PNG"/>
                    <pic:cNvPicPr/>
                  </pic:nvPicPr>
                  <pic:blipFill>
                    <a:blip r:embed="rId27">
                      <a:extLst>
                        <a:ext uri="{28A0092B-C50C-407E-A947-70E740481C1C}">
                          <a14:useLocalDpi xmlns:a14="http://schemas.microsoft.com/office/drawing/2010/main" val="0"/>
                        </a:ext>
                      </a:extLst>
                    </a:blip>
                    <a:stretch>
                      <a:fillRect/>
                    </a:stretch>
                  </pic:blipFill>
                  <pic:spPr>
                    <a:xfrm>
                      <a:off x="0" y="0"/>
                      <a:ext cx="5411901" cy="6851980"/>
                    </a:xfrm>
                    <a:prstGeom prst="rect">
                      <a:avLst/>
                    </a:prstGeom>
                  </pic:spPr>
                </pic:pic>
              </a:graphicData>
            </a:graphic>
          </wp:inline>
        </w:drawing>
      </w:r>
    </w:p>
    <w:p w14:paraId="15F7A5E3" w14:textId="77777777" w:rsidR="00DF089F" w:rsidRDefault="00897155" w:rsidP="00B461BD">
      <w:pPr>
        <w:tabs>
          <w:tab w:val="left" w:pos="2824"/>
        </w:tabs>
        <w:rPr>
          <w:lang w:val="fr-FR"/>
        </w:rPr>
      </w:pPr>
      <w:r w:rsidRPr="00897155">
        <w:rPr>
          <w:lang w:val="fr-FR"/>
        </w:rPr>
        <w:lastRenderedPageBreak/>
        <w:t>Voir Distribution et collecte des formulaires de déclaration de santé (HDF) dans la section Mesures de réponse de santé publique pour plus d'informations. Un exemple de HDF pour Ebola est présenté ci-</w:t>
      </w:r>
    </w:p>
    <w:p w14:paraId="3ED5465D" w14:textId="23913DAC" w:rsidR="007A669B" w:rsidRPr="00897155" w:rsidRDefault="00897155" w:rsidP="00B461BD">
      <w:pPr>
        <w:tabs>
          <w:tab w:val="left" w:pos="2824"/>
        </w:tabs>
        <w:rPr>
          <w:i/>
          <w:lang w:val="fr-FR"/>
        </w:rPr>
      </w:pPr>
      <w:r w:rsidRPr="00897155">
        <w:rPr>
          <w:lang w:val="fr-FR"/>
        </w:rPr>
        <w:t>dessous. (Crédit : Arrangement de collaboration pour la prévention et la gestion des événements de santé publique dans l'aviation civile)</w:t>
      </w:r>
      <w:r w:rsidR="007A669B" w:rsidRPr="00897155">
        <w:rPr>
          <w:lang w:val="fr-FR"/>
        </w:rPr>
        <w:t>.</w:t>
      </w:r>
    </w:p>
    <w:p w14:paraId="2E2A7A55" w14:textId="3B21FB49" w:rsidR="00B461BD" w:rsidRPr="00897155" w:rsidRDefault="007A669B" w:rsidP="00B461BD">
      <w:pPr>
        <w:tabs>
          <w:tab w:val="left" w:pos="2824"/>
        </w:tabs>
        <w:rPr>
          <w:lang w:val="fr-FR"/>
        </w:rPr>
      </w:pPr>
      <w:r>
        <w:rPr>
          <w:noProof/>
        </w:rPr>
        <mc:AlternateContent>
          <mc:Choice Requires="wps">
            <w:drawing>
              <wp:anchor distT="0" distB="0" distL="114300" distR="114300" simplePos="0" relativeHeight="251763712" behindDoc="1" locked="0" layoutInCell="1" allowOverlap="1" wp14:anchorId="4DBEDC61" wp14:editId="5F7A6A10">
                <wp:simplePos x="0" y="0"/>
                <wp:positionH relativeFrom="margin">
                  <wp:align>left</wp:align>
                </wp:positionH>
                <wp:positionV relativeFrom="paragraph">
                  <wp:posOffset>14498</wp:posOffset>
                </wp:positionV>
                <wp:extent cx="6522720" cy="178130"/>
                <wp:effectExtent l="0" t="0" r="11430" b="12700"/>
                <wp:wrapNone/>
                <wp:docPr id="26" name="Rectangle 26"/>
                <wp:cNvGraphicFramePr/>
                <a:graphic xmlns:a="http://schemas.openxmlformats.org/drawingml/2006/main">
                  <a:graphicData uri="http://schemas.microsoft.com/office/word/2010/wordprocessingShape">
                    <wps:wsp>
                      <wps:cNvSpPr/>
                      <wps:spPr>
                        <a:xfrm>
                          <a:off x="0" y="0"/>
                          <a:ext cx="6522720" cy="17813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52DED" id="Rectangle 26" o:spid="_x0000_s1026" style="position:absolute;margin-left:0;margin-top:1.15pt;width:513.6pt;height:14.05pt;z-index:-251552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" fillcolor="#d8d8d8 [2732]" strokecolor="#d8d8d8 [2732]" strokeweight="1pt">
                <w10:wrap anchorx="margin"/>
              </v:rect>
            </w:pict>
          </mc:Fallback>
        </mc:AlternateContent>
      </w:r>
      <w:r w:rsidR="00897155" w:rsidRPr="00897155">
        <w:rPr>
          <w:lang w:val="fr-FR"/>
        </w:rPr>
        <w:t xml:space="preserve"> </w:t>
      </w:r>
      <w:r w:rsidR="00897155" w:rsidRPr="00897155">
        <w:rPr>
          <w:i/>
          <w:lang w:val="fr-FR"/>
        </w:rPr>
        <w:t>Adapter l'information du HDF à la maladie en question</w:t>
      </w:r>
      <w:r w:rsidR="00B461BD" w:rsidRPr="00897155">
        <w:rPr>
          <w:lang w:val="fr-FR"/>
        </w:rPr>
        <w:t xml:space="preserve">.  </w:t>
      </w:r>
    </w:p>
    <w:p w14:paraId="28F9D898" w14:textId="6E64C452" w:rsidR="00B461BD" w:rsidRDefault="00B461BD" w:rsidP="00B461BD">
      <w:pPr>
        <w:tabs>
          <w:tab w:val="left" w:pos="2824"/>
        </w:tabs>
        <w:jc w:val="center"/>
      </w:pPr>
      <w:r>
        <w:rPr>
          <w:noProof/>
        </w:rPr>
        <w:drawing>
          <wp:inline distT="0" distB="0" distL="0" distR="0" wp14:anchorId="2ACC6A36" wp14:editId="1D9A4CDE">
            <wp:extent cx="5457219" cy="709658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apture.PNG"/>
                    <pic:cNvPicPr/>
                  </pic:nvPicPr>
                  <pic:blipFill>
                    <a:blip r:embed="rId28">
                      <a:extLst>
                        <a:ext uri="{28A0092B-C50C-407E-A947-70E740481C1C}">
                          <a14:useLocalDpi xmlns:a14="http://schemas.microsoft.com/office/drawing/2010/main" val="0"/>
                        </a:ext>
                      </a:extLst>
                    </a:blip>
                    <a:stretch>
                      <a:fillRect/>
                    </a:stretch>
                  </pic:blipFill>
                  <pic:spPr>
                    <a:xfrm>
                      <a:off x="0" y="0"/>
                      <a:ext cx="5460648" cy="7101044"/>
                    </a:xfrm>
                    <a:prstGeom prst="rect">
                      <a:avLst/>
                    </a:prstGeom>
                  </pic:spPr>
                </pic:pic>
              </a:graphicData>
            </a:graphic>
          </wp:inline>
        </w:drawing>
      </w:r>
    </w:p>
    <w:p w14:paraId="72DE5807" w14:textId="77777777" w:rsidR="001369DF" w:rsidRPr="0089622B" w:rsidRDefault="001369DF" w:rsidP="0070390A">
      <w:pPr>
        <w:tabs>
          <w:tab w:val="left" w:pos="2824"/>
        </w:tabs>
        <w:ind w:left="990"/>
        <w:jc w:val="center"/>
        <w:rPr>
          <w:b/>
          <w:bCs/>
          <w:color w:val="002060"/>
          <w:sz w:val="16"/>
          <w:szCs w:val="16"/>
          <w:u w:val="single"/>
          <w:lang w:val="fr-FR"/>
        </w:rPr>
      </w:pPr>
      <w:r w:rsidRPr="0089622B">
        <w:rPr>
          <w:b/>
          <w:bCs/>
          <w:color w:val="002060"/>
          <w:sz w:val="16"/>
          <w:szCs w:val="16"/>
          <w:u w:val="single"/>
          <w:lang w:val="fr-FR"/>
        </w:rPr>
        <w:lastRenderedPageBreak/>
        <w:t>DÉCLARATION DE SANTÉ PUBLIQUE POUR LES VOYAGEURS</w:t>
      </w:r>
    </w:p>
    <w:tbl>
      <w:tblPr>
        <w:tblW w:w="8182"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82"/>
      </w:tblGrid>
      <w:tr w:rsidR="0089622B" w:rsidRPr="006B6F57" w14:paraId="361C1AD6" w14:textId="77777777" w:rsidTr="0089622B">
        <w:trPr>
          <w:trHeight w:val="535"/>
        </w:trPr>
        <w:tc>
          <w:tcPr>
            <w:tcW w:w="8182" w:type="dxa"/>
          </w:tcPr>
          <w:p w14:paraId="449C2AA0" w14:textId="2E4B3ECA" w:rsidR="0089622B" w:rsidRPr="0089622B" w:rsidRDefault="0089622B" w:rsidP="0089622B">
            <w:pPr>
              <w:tabs>
                <w:tab w:val="left" w:pos="2824"/>
              </w:tabs>
              <w:ind w:left="180"/>
              <w:rPr>
                <w:b/>
                <w:bCs/>
                <w:color w:val="002060"/>
                <w:sz w:val="16"/>
                <w:szCs w:val="16"/>
                <w:lang w:val="fr-FR"/>
              </w:rPr>
            </w:pPr>
            <w:r w:rsidRPr="0089622B">
              <w:rPr>
                <w:b/>
                <w:bCs/>
                <w:color w:val="002060"/>
                <w:sz w:val="16"/>
                <w:szCs w:val="16"/>
                <w:lang w:val="fr-FR"/>
              </w:rPr>
              <w:t xml:space="preserve">Veuillez remplir ce formulaire. Les informations sont recueillies dans le cadre de la réponse de santé publique à l'épidémie d'Ebola en Afrique de l'Ouest. Elles seront utilisées par les autorités de santé publique conformément aux lois en vigueur. </w:t>
            </w:r>
          </w:p>
        </w:tc>
      </w:tr>
    </w:tbl>
    <w:p w14:paraId="05999980"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Informations sur le voyageur :</w:t>
      </w:r>
    </w:p>
    <w:p w14:paraId="20DE2779" w14:textId="739A09CD" w:rsidR="001369DF" w:rsidRPr="0089622B" w:rsidRDefault="001369DF" w:rsidP="0089622B">
      <w:pPr>
        <w:tabs>
          <w:tab w:val="left" w:pos="2824"/>
        </w:tabs>
        <w:ind w:left="990"/>
        <w:rPr>
          <w:b/>
          <w:bCs/>
          <w:color w:val="002060"/>
          <w:sz w:val="16"/>
          <w:szCs w:val="16"/>
          <w:lang w:val="fr-FR"/>
        </w:rPr>
      </w:pPr>
      <w:r w:rsidRPr="0089622B">
        <w:rPr>
          <w:b/>
          <w:bCs/>
          <w:color w:val="002060"/>
          <w:sz w:val="16"/>
          <w:szCs w:val="16"/>
          <w:lang w:val="fr-FR"/>
        </w:rPr>
        <w:t xml:space="preserve">Numéro/nom du vol/navire/train/véhicule terrestre : </w:t>
      </w:r>
      <w:r w:rsidR="0089622B" w:rsidRPr="0089622B">
        <w:rPr>
          <w:b/>
          <w:bCs/>
          <w:color w:val="002060"/>
          <w:sz w:val="16"/>
          <w:szCs w:val="16"/>
          <w:lang w:val="fr-FR"/>
        </w:rPr>
        <w:t xml:space="preserve"> ………………</w:t>
      </w:r>
      <w:r w:rsidRPr="0089622B">
        <w:rPr>
          <w:b/>
          <w:bCs/>
          <w:color w:val="002060"/>
          <w:sz w:val="16"/>
          <w:szCs w:val="16"/>
          <w:lang w:val="fr-FR"/>
        </w:rPr>
        <w:t>Numéro/nom du siège/de la cabine/du capotage :</w:t>
      </w:r>
      <w:r w:rsidR="0089622B" w:rsidRPr="0089622B">
        <w:rPr>
          <w:b/>
          <w:bCs/>
          <w:color w:val="002060"/>
          <w:sz w:val="16"/>
          <w:szCs w:val="16"/>
          <w:lang w:val="fr-FR"/>
        </w:rPr>
        <w:t>…………….</w:t>
      </w:r>
    </w:p>
    <w:p w14:paraId="7559DAA5" w14:textId="5BD72D3F" w:rsidR="001369DF" w:rsidRPr="0089622B" w:rsidRDefault="001369DF" w:rsidP="0089622B">
      <w:pPr>
        <w:tabs>
          <w:tab w:val="left" w:pos="2824"/>
        </w:tabs>
        <w:ind w:left="990"/>
        <w:rPr>
          <w:b/>
          <w:bCs/>
          <w:color w:val="002060"/>
          <w:sz w:val="16"/>
          <w:szCs w:val="16"/>
          <w:lang w:val="fr-FR"/>
        </w:rPr>
      </w:pPr>
      <w:r w:rsidRPr="0089622B">
        <w:rPr>
          <w:b/>
          <w:bCs/>
          <w:color w:val="002060"/>
          <w:sz w:val="16"/>
          <w:szCs w:val="16"/>
          <w:lang w:val="fr-FR"/>
        </w:rPr>
        <w:t>Nom de famille : ..................Prénom : ........</w:t>
      </w:r>
      <w:r w:rsidR="0089622B" w:rsidRPr="0089622B">
        <w:rPr>
          <w:b/>
          <w:bCs/>
          <w:color w:val="002060"/>
          <w:sz w:val="16"/>
          <w:szCs w:val="16"/>
          <w:lang w:val="fr-FR"/>
        </w:rPr>
        <w:t>............</w:t>
      </w:r>
      <w:r w:rsidRPr="0089622B">
        <w:rPr>
          <w:b/>
          <w:bCs/>
          <w:color w:val="002060"/>
          <w:sz w:val="16"/>
          <w:szCs w:val="16"/>
          <w:lang w:val="fr-FR"/>
        </w:rPr>
        <w:t>Pays du passeport : ..................Numéro du passeport : ...............</w:t>
      </w:r>
    </w:p>
    <w:p w14:paraId="1325E999"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Date d'arrivée : Jour..........Mois.......Année.......Date de naissance : Jour/Mois/Année</w:t>
      </w:r>
    </w:p>
    <w:p w14:paraId="307F5D96"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Sexe : Homme :......Femme........ Adresse électronique : ..........................</w:t>
      </w:r>
    </w:p>
    <w:p w14:paraId="330A8352" w14:textId="72E82E96" w:rsidR="001369DF" w:rsidRPr="0089622B" w:rsidRDefault="001369DF" w:rsidP="0089622B">
      <w:pPr>
        <w:tabs>
          <w:tab w:val="left" w:pos="2824"/>
        </w:tabs>
        <w:ind w:left="990"/>
        <w:rPr>
          <w:b/>
          <w:bCs/>
          <w:color w:val="002060"/>
          <w:sz w:val="16"/>
          <w:szCs w:val="16"/>
          <w:lang w:val="fr-FR"/>
        </w:rPr>
      </w:pPr>
      <w:r w:rsidRPr="0089622B">
        <w:rPr>
          <w:b/>
          <w:bCs/>
          <w:color w:val="002060"/>
          <w:sz w:val="16"/>
          <w:szCs w:val="16"/>
          <w:lang w:val="fr-FR"/>
        </w:rPr>
        <w:t>Numéro de téléphone (inclure l'indicatif du pays ou le nom du pays) :..........</w:t>
      </w:r>
      <w:r w:rsidR="0089622B" w:rsidRPr="0089622B">
        <w:rPr>
          <w:b/>
          <w:bCs/>
          <w:color w:val="002060"/>
          <w:sz w:val="16"/>
          <w:szCs w:val="16"/>
          <w:lang w:val="fr-FR"/>
        </w:rPr>
        <w:t>...................................</w:t>
      </w:r>
      <w:r w:rsidRPr="0089622B">
        <w:rPr>
          <w:b/>
          <w:bCs/>
          <w:color w:val="002060"/>
          <w:sz w:val="16"/>
          <w:szCs w:val="16"/>
          <w:lang w:val="fr-FR"/>
        </w:rPr>
        <w:t>Adresse du domicile : ................................................................</w:t>
      </w:r>
    </w:p>
    <w:p w14:paraId="355CB190"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Adresse pour les 21 prochains jours : ...........................................</w:t>
      </w:r>
    </w:p>
    <w:p w14:paraId="4014B3CF"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Informations sur la santé publique :...........................................</w:t>
      </w:r>
    </w:p>
    <w:p w14:paraId="7542E583"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 xml:space="preserve">Aujourd'hui ou au cours des 48 dernières heures, avez-vous présenté l'un des symptômes suivants ? </w:t>
      </w:r>
    </w:p>
    <w:p w14:paraId="226BC036"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Oui/Non</w:t>
      </w:r>
    </w:p>
    <w:p w14:paraId="1AB9A791"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a. Fièvre (38 degrés C/100 degrés F), sensation de fièvre ou frissons ?</w:t>
      </w:r>
    </w:p>
    <w:p w14:paraId="5F5E383F"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b. Vomissements ou diarrhée ?</w:t>
      </w:r>
    </w:p>
    <w:p w14:paraId="3CA0A92C"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c. Maux de tête sévères ou douleurs corporelles</w:t>
      </w:r>
    </w:p>
    <w:p w14:paraId="7A86C01E"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d. Ecchymoses ou saignements inexpliqués ?</w:t>
      </w:r>
    </w:p>
    <w:p w14:paraId="1E853583"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Au cours des 21 derniers jours, avez-vous fait l'une des choses suivantes ? Oui/Non</w:t>
      </w:r>
    </w:p>
    <w:p w14:paraId="7762AABE" w14:textId="77777777" w:rsidR="001369DF"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e. Vous avez vécu dans le même foyer ou avez eu d'autres contacts (par exemple, des amis, des parents) avec une personne malade d'Ebola ?</w:t>
      </w:r>
    </w:p>
    <w:p w14:paraId="77840E65" w14:textId="26E3BDA1" w:rsidR="00187C7E" w:rsidRPr="0089622B" w:rsidRDefault="001369DF" w:rsidP="0070390A">
      <w:pPr>
        <w:tabs>
          <w:tab w:val="left" w:pos="2824"/>
        </w:tabs>
        <w:ind w:left="990"/>
        <w:rPr>
          <w:b/>
          <w:bCs/>
          <w:color w:val="002060"/>
          <w:sz w:val="16"/>
          <w:szCs w:val="16"/>
          <w:lang w:val="fr-FR"/>
        </w:rPr>
      </w:pPr>
      <w:r w:rsidRPr="0089622B">
        <w:rPr>
          <w:b/>
          <w:bCs/>
          <w:color w:val="002060"/>
          <w:sz w:val="16"/>
          <w:szCs w:val="16"/>
          <w:lang w:val="fr-FR"/>
        </w:rPr>
        <w:t>f. Travaillé dans un établissement de santé traitant des patients atteints d'Ebola ou dans un laboratoire analysant des échantillons d'Ebola, ou touché un cadavre dans un pays où sévit une épidémie d'Ebola, sans utiliser d'équipement de protection individuelle ?</w:t>
      </w:r>
    </w:p>
    <w:p w14:paraId="73F0A116" w14:textId="77777777" w:rsidR="0070390A" w:rsidRPr="0089622B" w:rsidRDefault="0070390A" w:rsidP="0070390A">
      <w:pPr>
        <w:tabs>
          <w:tab w:val="left" w:pos="2824"/>
        </w:tabs>
        <w:ind w:left="990"/>
        <w:rPr>
          <w:b/>
          <w:bCs/>
          <w:color w:val="002060"/>
          <w:sz w:val="16"/>
          <w:szCs w:val="16"/>
          <w:lang w:val="fr-FR"/>
        </w:rPr>
      </w:pPr>
      <w:r w:rsidRPr="0089622B">
        <w:rPr>
          <w:b/>
          <w:bCs/>
          <w:color w:val="002060"/>
          <w:sz w:val="16"/>
          <w:szCs w:val="16"/>
          <w:lang w:val="fr-FR"/>
        </w:rPr>
        <w:t>Pays visités :</w:t>
      </w:r>
    </w:p>
    <w:p w14:paraId="7160B077" w14:textId="77777777" w:rsidR="0070390A" w:rsidRPr="0089622B" w:rsidRDefault="0070390A" w:rsidP="0070390A">
      <w:pPr>
        <w:tabs>
          <w:tab w:val="left" w:pos="2824"/>
        </w:tabs>
        <w:ind w:left="990"/>
        <w:rPr>
          <w:b/>
          <w:bCs/>
          <w:color w:val="002060"/>
          <w:sz w:val="16"/>
          <w:szCs w:val="16"/>
          <w:lang w:val="fr-FR"/>
        </w:rPr>
      </w:pPr>
      <w:r w:rsidRPr="0089622B">
        <w:rPr>
          <w:b/>
          <w:bCs/>
          <w:color w:val="002060"/>
          <w:sz w:val="16"/>
          <w:szCs w:val="16"/>
          <w:lang w:val="fr-FR"/>
        </w:rPr>
        <w:t>Liste des pays où vous vous êtes rendu au cours des 21 derniers jours (y compris les transits dans les aéroports et les ports et votre lieu de résidence). Indiquez d'abord le pays le plus récent (celui où vous avez embarqué). Si vous avez besoin de plus d'espace, veuillez utiliser le verso de la page.</w:t>
      </w:r>
    </w:p>
    <w:p w14:paraId="255EBF97" w14:textId="77777777" w:rsidR="0070390A" w:rsidRPr="0089622B" w:rsidRDefault="0070390A" w:rsidP="0070390A">
      <w:pPr>
        <w:tabs>
          <w:tab w:val="left" w:pos="2824"/>
        </w:tabs>
        <w:ind w:left="990"/>
        <w:rPr>
          <w:b/>
          <w:bCs/>
          <w:color w:val="002060"/>
          <w:sz w:val="16"/>
          <w:szCs w:val="16"/>
          <w:lang w:val="fr-FR"/>
        </w:rPr>
      </w:pPr>
      <w:r w:rsidRPr="0089622B">
        <w:rPr>
          <w:b/>
          <w:bCs/>
          <w:color w:val="002060"/>
          <w:sz w:val="16"/>
          <w:szCs w:val="16"/>
          <w:lang w:val="fr-FR"/>
        </w:rPr>
        <w:t>1..................................3................................</w:t>
      </w:r>
    </w:p>
    <w:p w14:paraId="09EE800A" w14:textId="3EE8CF29" w:rsidR="001369DF" w:rsidRPr="0089622B" w:rsidRDefault="0070390A" w:rsidP="0070390A">
      <w:pPr>
        <w:tabs>
          <w:tab w:val="left" w:pos="2824"/>
        </w:tabs>
        <w:ind w:left="990"/>
        <w:rPr>
          <w:b/>
          <w:bCs/>
          <w:color w:val="002060"/>
          <w:sz w:val="16"/>
          <w:szCs w:val="16"/>
          <w:lang w:val="fr-FR"/>
        </w:rPr>
      </w:pPr>
      <w:r w:rsidRPr="0089622B">
        <w:rPr>
          <w:b/>
          <w:bCs/>
          <w:color w:val="002060"/>
          <w:sz w:val="16"/>
          <w:szCs w:val="16"/>
          <w:lang w:val="fr-FR"/>
        </w:rPr>
        <w:t>2...................................4...............................</w:t>
      </w:r>
    </w:p>
    <w:p w14:paraId="3AA6A9A3" w14:textId="77777777" w:rsidR="001369DF" w:rsidRPr="001369DF" w:rsidRDefault="001369DF" w:rsidP="001369DF">
      <w:pPr>
        <w:tabs>
          <w:tab w:val="left" w:pos="2824"/>
        </w:tabs>
        <w:rPr>
          <w:sz w:val="16"/>
          <w:szCs w:val="16"/>
          <w:lang w:val="fr-FR"/>
        </w:rPr>
      </w:pPr>
    </w:p>
    <w:p w14:paraId="65C9CE23" w14:textId="77777777" w:rsidR="005B3A43" w:rsidRPr="001369DF" w:rsidRDefault="005B3A43" w:rsidP="00B461BD">
      <w:pPr>
        <w:tabs>
          <w:tab w:val="left" w:pos="2824"/>
        </w:tabs>
        <w:rPr>
          <w:lang w:val="fr-FR"/>
        </w:rPr>
      </w:pPr>
    </w:p>
    <w:p w14:paraId="3D78E88F" w14:textId="6550BF5A" w:rsidR="005B3A43" w:rsidRPr="001369DF" w:rsidRDefault="005B3A43" w:rsidP="00B461BD">
      <w:pPr>
        <w:tabs>
          <w:tab w:val="left" w:pos="2824"/>
        </w:tabs>
        <w:rPr>
          <w:lang w:val="fr-FR"/>
        </w:rPr>
        <w:sectPr w:rsidR="005B3A43" w:rsidRPr="001369DF" w:rsidSect="0070390A">
          <w:headerReference w:type="first" r:id="rId29"/>
          <w:pgSz w:w="12240" w:h="15840"/>
          <w:pgMar w:top="1267" w:right="1980" w:bottom="1080" w:left="1080" w:header="720" w:footer="720" w:gutter="0"/>
          <w:cols w:space="720"/>
          <w:titlePg/>
          <w:docGrid w:linePitch="360"/>
        </w:sectPr>
      </w:pPr>
    </w:p>
    <w:p w14:paraId="2EA3D95C" w14:textId="465B57D4" w:rsidR="00187C7E" w:rsidRPr="00897155" w:rsidRDefault="00187C7E" w:rsidP="000376B7">
      <w:pPr>
        <w:rPr>
          <w:i/>
          <w:lang w:val="fr-FR"/>
        </w:rPr>
      </w:pPr>
      <w:r w:rsidRPr="00543C00">
        <w:rPr>
          <w:i/>
          <w:noProof/>
        </w:rPr>
        <w:lastRenderedPageBreak/>
        <mc:AlternateContent>
          <mc:Choice Requires="wps">
            <w:drawing>
              <wp:anchor distT="0" distB="0" distL="114300" distR="114300" simplePos="0" relativeHeight="251745280" behindDoc="1" locked="0" layoutInCell="1" allowOverlap="1" wp14:anchorId="023846DF" wp14:editId="5DAC9259">
                <wp:simplePos x="0" y="0"/>
                <wp:positionH relativeFrom="margin">
                  <wp:align>left</wp:align>
                </wp:positionH>
                <wp:positionV relativeFrom="paragraph">
                  <wp:posOffset>52315</wp:posOffset>
                </wp:positionV>
                <wp:extent cx="6522720" cy="328686"/>
                <wp:effectExtent l="0" t="0" r="11430" b="14605"/>
                <wp:wrapNone/>
                <wp:docPr id="65" name="Rectangle 65"/>
                <wp:cNvGraphicFramePr/>
                <a:graphic xmlns:a="http://schemas.openxmlformats.org/drawingml/2006/main">
                  <a:graphicData uri="http://schemas.microsoft.com/office/word/2010/wordprocessingShape">
                    <wps:wsp>
                      <wps:cNvSpPr/>
                      <wps:spPr>
                        <a:xfrm>
                          <a:off x="0" y="0"/>
                          <a:ext cx="6522720" cy="32868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306BD0" id="Rectangle 65" o:spid="_x0000_s1026" style="position:absolute;margin-left:0;margin-top:4.1pt;width:513.6pt;height:25.9pt;z-index:-251571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" fillcolor="#d8d8d8 [2732]" strokecolor="#d8d8d8 [2732]" strokeweight="1pt">
                <w10:wrap anchorx="margin"/>
              </v:rect>
            </w:pict>
          </mc:Fallback>
        </mc:AlternateContent>
      </w:r>
      <w:r w:rsidR="00897155" w:rsidRPr="00897155">
        <w:rPr>
          <w:lang w:val="fr-FR"/>
        </w:rPr>
        <w:t xml:space="preserve"> </w:t>
      </w:r>
      <w:r w:rsidR="00897155" w:rsidRPr="00897155">
        <w:rPr>
          <w:i/>
          <w:lang w:val="fr-FR"/>
        </w:rPr>
        <w:t>Note : Le formulaire/carte de localisation des passagers est un outil mondial que l'on peut trouver sur les sites de l'OMS et de l'OACI.</w:t>
      </w:r>
      <w:r w:rsidR="005C7B37">
        <w:rPr>
          <w:i/>
          <w:lang w:val="fr-FR"/>
        </w:rPr>
        <w:t>3</w:t>
      </w:r>
    </w:p>
    <w:p w14:paraId="2CE24DC7" w14:textId="77777777" w:rsidR="005C7B37" w:rsidRPr="006B6F57" w:rsidRDefault="005C7B37" w:rsidP="0089622B">
      <w:pPr>
        <w:rPr>
          <w:b/>
          <w:bCs/>
          <w:i/>
          <w:color w:val="002060"/>
          <w:lang w:val="fr-FR"/>
        </w:rPr>
      </w:pPr>
    </w:p>
    <w:tbl>
      <w:tblPr>
        <w:tblW w:w="7253" w:type="dxa"/>
        <w:tblInd w:w="2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53"/>
      </w:tblGrid>
      <w:tr w:rsidR="0089622B" w:rsidRPr="0089622B" w14:paraId="1BCE0489" w14:textId="77777777" w:rsidTr="0089622B">
        <w:trPr>
          <w:trHeight w:val="1234"/>
        </w:trPr>
        <w:tc>
          <w:tcPr>
            <w:tcW w:w="7253" w:type="dxa"/>
          </w:tcPr>
          <w:p w14:paraId="04E9E39F" w14:textId="65FCC2F5" w:rsidR="00CA4D51" w:rsidRPr="0089622B" w:rsidRDefault="00CA4D51" w:rsidP="0089622B">
            <w:pPr>
              <w:ind w:left="123"/>
              <w:jc w:val="both"/>
              <w:rPr>
                <w:b/>
                <w:bCs/>
                <w:iCs/>
                <w:color w:val="002060"/>
                <w:sz w:val="16"/>
                <w:szCs w:val="16"/>
                <w:lang w:val="fr-FR"/>
              </w:rPr>
            </w:pPr>
            <w:r w:rsidRPr="0089622B">
              <w:rPr>
                <w:b/>
                <w:bCs/>
                <w:iCs/>
                <w:color w:val="002060"/>
                <w:sz w:val="16"/>
                <w:szCs w:val="16"/>
                <w:lang w:val="fr-FR"/>
              </w:rPr>
              <w:t xml:space="preserve">Formulaire de localisation des passagers de la santé publique : Pour protéger votre santé, les agents de santé publique vous demandent de remplir ce formulaire lorsqu'ils soupçonnent la présence d'une maladie transmissible à bord d'un vol. Vos informations aideront les agents de santé publique à vous contacter si vous avez été exposé à une maladie transmissible. Il est important de remplir ce formulaire de façon complète et précise. Vos informations sont destinées à être conservées conformément aux lois applicables et utilisées </w:t>
            </w:r>
            <w:r w:rsidR="0089622B" w:rsidRPr="0089622B">
              <w:rPr>
                <w:b/>
                <w:bCs/>
                <w:iCs/>
                <w:color w:val="002060"/>
                <w:sz w:val="16"/>
                <w:szCs w:val="16"/>
                <w:lang w:val="fr-FR"/>
              </w:rPr>
              <w:t xml:space="preserve">Uniquement à des fins de santé publique. </w:t>
            </w:r>
            <w:r w:rsidR="0089622B" w:rsidRPr="0089622B">
              <w:rPr>
                <w:b/>
                <w:bCs/>
                <w:i/>
                <w:color w:val="002060"/>
                <w:sz w:val="16"/>
                <w:szCs w:val="16"/>
                <w:lang w:val="fr-FR"/>
              </w:rPr>
              <w:t>Merci de nous aider à protéger votre santé</w:t>
            </w:r>
            <w:r w:rsidR="0089622B" w:rsidRPr="0089622B">
              <w:rPr>
                <w:b/>
                <w:bCs/>
                <w:iCs/>
                <w:color w:val="002060"/>
                <w:sz w:val="16"/>
                <w:szCs w:val="16"/>
                <w:lang w:val="fr-FR"/>
              </w:rPr>
              <w:t>.</w:t>
            </w:r>
          </w:p>
        </w:tc>
      </w:tr>
    </w:tbl>
    <w:p w14:paraId="3F346328"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 xml:space="preserve">Un formulaire doit être rempli par un membre adulte de chaque famille. Écrivez en majuscules (UPPERCASE). Laissez des cases vides pour les espaces. </w:t>
      </w:r>
    </w:p>
    <w:p w14:paraId="57CCCD32"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INFORMATIONS SUR LE VOL 1. Nom de la compagnie aérienne 2. Numéro du vol 3. Numéro de siège 4. Date d'arrivée (aaaa/mm/jj)</w:t>
      </w:r>
    </w:p>
    <w:p w14:paraId="66E8E4EF"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INFORMATIONS PERSONNELLES : 5. Nom de famille 6. Prénom. 7. Initiale du second prénom 8. Votre sexe Homme/Femme</w:t>
      </w:r>
    </w:p>
    <w:p w14:paraId="0FA382A3"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 xml:space="preserve">NUMÉRO(S) DE TÉLÉPHONE où l'on peut vous joindre en cas de besoin. Inclure le code du pays et le code de la ville. </w:t>
      </w:r>
    </w:p>
    <w:p w14:paraId="0ED76A94"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9. Mobile ................................10. Bureau.................................</w:t>
      </w:r>
    </w:p>
    <w:p w14:paraId="79206E8D"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11. Domicile.......................................12. Autre ....................................</w:t>
      </w:r>
    </w:p>
    <w:p w14:paraId="6C3E1FAA"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13. Adresse électronique................................................................................</w:t>
      </w:r>
    </w:p>
    <w:p w14:paraId="2651B41F"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ADRESSE PERMANENTE : 14. Numéro et rue (séparez le numéro et la rue par une case vide) ....................................................... 15. Numéro d'appartement......................... ............16. Ville ......................17. État/Province.............................................18.Pays :..................................19:Code postal/ZIP :..........................</w:t>
      </w:r>
    </w:p>
    <w:p w14:paraId="2777CA60"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 xml:space="preserve">ADRESSE TEMPORAIRE : Si vous êtes un visiteur, n'écrivez que le premier endroit où vous vous trouverez. </w:t>
      </w:r>
    </w:p>
    <w:p w14:paraId="399B98CC"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20 : Nom de l'hôtel (le cas échéant)...........................21. Numéro et rue (séparez le numéro et la rue par une case vide)......................................</w:t>
      </w:r>
    </w:p>
    <w:p w14:paraId="21418E5F"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22. Numéro d'appartement :......................................23. Ville............................</w:t>
      </w:r>
    </w:p>
    <w:p w14:paraId="6A7E8D27" w14:textId="1E365DCC" w:rsidR="005C7B37" w:rsidRPr="0089622B" w:rsidRDefault="005C7B37" w:rsidP="0089622B">
      <w:pPr>
        <w:ind w:left="2070"/>
        <w:jc w:val="both"/>
        <w:rPr>
          <w:b/>
          <w:bCs/>
          <w:iCs/>
          <w:color w:val="002060"/>
          <w:sz w:val="16"/>
          <w:szCs w:val="16"/>
          <w:lang w:val="fr-FR"/>
        </w:rPr>
      </w:pPr>
      <w:r w:rsidRPr="0089622B">
        <w:rPr>
          <w:b/>
          <w:bCs/>
          <w:iCs/>
          <w:color w:val="002060"/>
          <w:sz w:val="16"/>
          <w:szCs w:val="16"/>
          <w:lang w:val="fr-FR"/>
        </w:rPr>
        <w:t>24. État/Province .........................25.</w:t>
      </w:r>
      <w:r w:rsidR="0089622B">
        <w:rPr>
          <w:b/>
          <w:bCs/>
          <w:iCs/>
          <w:color w:val="002060"/>
          <w:sz w:val="16"/>
          <w:szCs w:val="16"/>
          <w:lang w:val="fr-FR"/>
        </w:rPr>
        <w:t xml:space="preserve"> </w:t>
      </w:r>
      <w:r w:rsidRPr="0089622B">
        <w:rPr>
          <w:b/>
          <w:bCs/>
          <w:iCs/>
          <w:color w:val="002060"/>
          <w:sz w:val="16"/>
          <w:szCs w:val="16"/>
          <w:lang w:val="fr-FR"/>
        </w:rPr>
        <w:t>Pays :.....................26. code postal..................................</w:t>
      </w:r>
    </w:p>
    <w:p w14:paraId="13FA0D07"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COORDONNÉES DE CONTACT D'URGENCE d'une personne qui peut vous joindre au cours des 30 prochains jours</w:t>
      </w:r>
    </w:p>
    <w:p w14:paraId="7AD282AE"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27. Nom (de famille)....................................28. First (Given) Name......</w:t>
      </w:r>
    </w:p>
    <w:p w14:paraId="78EC55CD"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29. Ville : ..........................30. Pays :..........................31. Email :.................</w:t>
      </w:r>
    </w:p>
    <w:p w14:paraId="1DA49EC6"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32. Téléphone portable :.............................................33.Autre téléphone :.................</w:t>
      </w:r>
    </w:p>
    <w:p w14:paraId="4F6BCACD"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34. COMPAGNONS DE VOYAGE - FAMILLE : N'indiquez l'âge que si vous avez moins de 18 ans.</w:t>
      </w:r>
    </w:p>
    <w:p w14:paraId="754FEF24"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Nom (de famille) ........       Prénom :...............   Numéro de siège.....Age&lt;18</w:t>
      </w:r>
    </w:p>
    <w:p w14:paraId="51FCC30B" w14:textId="12403DDE" w:rsidR="005C7B37" w:rsidRPr="0089622B" w:rsidRDefault="005C7B37" w:rsidP="0089622B">
      <w:pPr>
        <w:ind w:left="2070"/>
        <w:jc w:val="both"/>
        <w:rPr>
          <w:b/>
          <w:bCs/>
          <w:iCs/>
          <w:color w:val="002060"/>
          <w:sz w:val="16"/>
          <w:szCs w:val="16"/>
          <w:lang w:val="fr-FR"/>
        </w:rPr>
      </w:pPr>
      <w:r w:rsidRPr="0089622B">
        <w:rPr>
          <w:b/>
          <w:bCs/>
          <w:iCs/>
          <w:color w:val="002060"/>
          <w:sz w:val="16"/>
          <w:szCs w:val="16"/>
          <w:lang w:val="fr-FR"/>
        </w:rPr>
        <w:t>1.</w:t>
      </w:r>
      <w:r w:rsidR="0089622B" w:rsidRPr="0089622B">
        <w:rPr>
          <w:b/>
          <w:bCs/>
          <w:iCs/>
          <w:color w:val="002060"/>
          <w:sz w:val="16"/>
          <w:szCs w:val="16"/>
          <w:lang w:val="fr-FR"/>
        </w:rPr>
        <w:t xml:space="preserve">                                    </w:t>
      </w:r>
      <w:r w:rsidRPr="0089622B">
        <w:rPr>
          <w:b/>
          <w:bCs/>
          <w:iCs/>
          <w:color w:val="002060"/>
          <w:sz w:val="16"/>
          <w:szCs w:val="16"/>
          <w:lang w:val="fr-FR"/>
        </w:rPr>
        <w:t>2.</w:t>
      </w:r>
      <w:r w:rsidR="0089622B" w:rsidRPr="0089622B">
        <w:rPr>
          <w:b/>
          <w:bCs/>
          <w:iCs/>
          <w:color w:val="002060"/>
          <w:sz w:val="16"/>
          <w:szCs w:val="16"/>
          <w:lang w:val="fr-FR"/>
        </w:rPr>
        <w:t xml:space="preserve">                                                                     </w:t>
      </w:r>
      <w:r w:rsidRPr="0089622B">
        <w:rPr>
          <w:b/>
          <w:bCs/>
          <w:iCs/>
          <w:color w:val="002060"/>
          <w:sz w:val="16"/>
          <w:szCs w:val="16"/>
          <w:lang w:val="fr-FR"/>
        </w:rPr>
        <w:t>3.</w:t>
      </w:r>
    </w:p>
    <w:p w14:paraId="68D35170"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 xml:space="preserve">35. COMPAGNONS DE VOYAGE - HORS FAMILLE : Indiquez également le nom du groupe (le cas échéant). </w:t>
      </w:r>
    </w:p>
    <w:p w14:paraId="0DE82ABB" w14:textId="77777777" w:rsidR="005C7B37" w:rsidRPr="0089622B" w:rsidRDefault="005C7B37" w:rsidP="00CA4D51">
      <w:pPr>
        <w:ind w:left="2070"/>
        <w:jc w:val="both"/>
        <w:rPr>
          <w:b/>
          <w:bCs/>
          <w:iCs/>
          <w:color w:val="002060"/>
          <w:sz w:val="16"/>
          <w:szCs w:val="16"/>
          <w:lang w:val="fr-FR"/>
        </w:rPr>
      </w:pPr>
      <w:r w:rsidRPr="0089622B">
        <w:rPr>
          <w:b/>
          <w:bCs/>
          <w:iCs/>
          <w:color w:val="002060"/>
          <w:sz w:val="16"/>
          <w:szCs w:val="16"/>
          <w:lang w:val="fr-FR"/>
        </w:rPr>
        <w:t>Nom (de famille).........Prénom..........Groupe (circuit, équipe, entreprise, autres)</w:t>
      </w:r>
    </w:p>
    <w:p w14:paraId="3551BAD8" w14:textId="5EC2638F" w:rsidR="005C7B37" w:rsidRPr="0089622B" w:rsidRDefault="005C7B37" w:rsidP="0089622B">
      <w:pPr>
        <w:ind w:left="2070"/>
        <w:jc w:val="both"/>
        <w:rPr>
          <w:b/>
          <w:bCs/>
          <w:iCs/>
          <w:color w:val="002060"/>
          <w:sz w:val="16"/>
          <w:szCs w:val="16"/>
        </w:rPr>
      </w:pPr>
      <w:r w:rsidRPr="0089622B">
        <w:rPr>
          <w:b/>
          <w:bCs/>
          <w:iCs/>
          <w:color w:val="002060"/>
          <w:sz w:val="16"/>
          <w:szCs w:val="16"/>
        </w:rPr>
        <w:t>1.</w:t>
      </w:r>
      <w:r w:rsidR="0089622B" w:rsidRPr="0089622B">
        <w:rPr>
          <w:b/>
          <w:bCs/>
          <w:iCs/>
          <w:color w:val="002060"/>
          <w:sz w:val="16"/>
          <w:szCs w:val="16"/>
        </w:rPr>
        <w:t xml:space="preserve">                                                </w:t>
      </w:r>
      <w:r w:rsidRPr="0089622B">
        <w:rPr>
          <w:b/>
          <w:bCs/>
          <w:iCs/>
          <w:color w:val="002060"/>
          <w:sz w:val="16"/>
          <w:szCs w:val="16"/>
        </w:rPr>
        <w:t>2.</w:t>
      </w:r>
      <w:r w:rsidR="0089622B" w:rsidRPr="0089622B">
        <w:rPr>
          <w:b/>
          <w:bCs/>
          <w:iCs/>
          <w:color w:val="002060"/>
          <w:sz w:val="16"/>
          <w:szCs w:val="16"/>
        </w:rPr>
        <w:t xml:space="preserve">                                                                     </w:t>
      </w:r>
      <w:r w:rsidRPr="0089622B">
        <w:rPr>
          <w:b/>
          <w:bCs/>
          <w:iCs/>
          <w:color w:val="002060"/>
          <w:sz w:val="16"/>
          <w:szCs w:val="16"/>
        </w:rPr>
        <w:t>3.</w:t>
      </w:r>
    </w:p>
    <w:p w14:paraId="3FA9B47F" w14:textId="77777777" w:rsidR="005C7B37" w:rsidRPr="005C7B37" w:rsidRDefault="005C7B37" w:rsidP="005C7B37">
      <w:pPr>
        <w:jc w:val="center"/>
        <w:rPr>
          <w:i/>
        </w:rPr>
      </w:pPr>
    </w:p>
    <w:p w14:paraId="0E406CE5" w14:textId="64264839" w:rsidR="00543C00" w:rsidRDefault="00543C00" w:rsidP="00543C00">
      <w:pPr>
        <w:jc w:val="center"/>
        <w:rPr>
          <w:i/>
        </w:rPr>
      </w:pPr>
      <w:r>
        <w:rPr>
          <w:noProof/>
        </w:rPr>
        <w:drawing>
          <wp:inline distT="0" distB="0" distL="0" distR="0" wp14:anchorId="1F879263" wp14:editId="0C32DDB2">
            <wp:extent cx="5834418" cy="7445807"/>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LC.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839911" cy="7452817"/>
                    </a:xfrm>
                    <a:prstGeom prst="rect">
                      <a:avLst/>
                    </a:prstGeom>
                  </pic:spPr>
                </pic:pic>
              </a:graphicData>
            </a:graphic>
          </wp:inline>
        </w:drawing>
      </w:r>
    </w:p>
    <w:p w14:paraId="0D2B2B52" w14:textId="7F5B080A" w:rsidR="00543C00" w:rsidRDefault="00543C00" w:rsidP="000376B7">
      <w:pPr>
        <w:sectPr w:rsidR="00543C00" w:rsidSect="00CA4D51">
          <w:headerReference w:type="first" r:id="rId31"/>
          <w:pgSz w:w="12240" w:h="15840"/>
          <w:pgMar w:top="1267" w:right="1890" w:bottom="1080" w:left="1080" w:header="720" w:footer="720" w:gutter="0"/>
          <w:cols w:space="720"/>
          <w:titlePg/>
          <w:docGrid w:linePitch="360"/>
        </w:sectPr>
      </w:pPr>
    </w:p>
    <w:tbl>
      <w:tblPr>
        <w:tblpPr w:leftFromText="180" w:rightFromText="180" w:vertAnchor="text" w:horzAnchor="page" w:tblpX="409" w:tblpY="581"/>
        <w:tblW w:w="11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0"/>
        <w:gridCol w:w="1080"/>
        <w:gridCol w:w="1248"/>
        <w:gridCol w:w="7"/>
        <w:gridCol w:w="1205"/>
        <w:gridCol w:w="318"/>
        <w:gridCol w:w="360"/>
        <w:gridCol w:w="312"/>
        <w:gridCol w:w="1350"/>
        <w:gridCol w:w="170"/>
        <w:gridCol w:w="289"/>
        <w:gridCol w:w="836"/>
        <w:gridCol w:w="1295"/>
        <w:gridCol w:w="29"/>
        <w:gridCol w:w="1267"/>
      </w:tblGrid>
      <w:tr w:rsidR="00A436C5" w:rsidRPr="006B6F57" w14:paraId="623B51C1" w14:textId="77777777" w:rsidTr="00D94B47">
        <w:trPr>
          <w:cantSplit/>
          <w:trHeight w:val="135"/>
        </w:trPr>
        <w:tc>
          <w:tcPr>
            <w:tcW w:w="11536" w:type="dxa"/>
            <w:gridSpan w:val="15"/>
            <w:tcBorders>
              <w:top w:val="single" w:sz="24" w:space="0" w:color="auto"/>
              <w:left w:val="single" w:sz="24" w:space="0" w:color="auto"/>
              <w:bottom w:val="single" w:sz="12" w:space="0" w:color="auto"/>
              <w:right w:val="single" w:sz="24" w:space="0" w:color="auto"/>
            </w:tcBorders>
            <w:shd w:val="clear" w:color="auto" w:fill="D0CECE" w:themeFill="background2" w:themeFillShade="E6"/>
            <w:vAlign w:val="center"/>
          </w:tcPr>
          <w:p w14:paraId="5ED66707" w14:textId="37206DA6" w:rsidR="00A436C5" w:rsidRPr="00D24A7A" w:rsidRDefault="00D24A7A" w:rsidP="00D5068B">
            <w:pPr>
              <w:spacing w:after="0" w:line="240" w:lineRule="auto"/>
              <w:rPr>
                <w:rFonts w:ascii="Times New Roman" w:eastAsia="Times New Roman" w:hAnsi="Times New Roman" w:cs="Times New Roman"/>
                <w:b/>
                <w:bCs/>
                <w:sz w:val="24"/>
                <w:szCs w:val="24"/>
                <w:lang w:val="fr-FR"/>
              </w:rPr>
            </w:pPr>
            <w:r w:rsidRPr="00D24A7A">
              <w:rPr>
                <w:rFonts w:ascii="Times New Roman" w:eastAsia="Times New Roman" w:hAnsi="Times New Roman" w:cs="Times New Roman"/>
                <w:b/>
                <w:bCs/>
                <w:lang w:val="fr-FR"/>
              </w:rPr>
              <w:lastRenderedPageBreak/>
              <w:t>Section 1. Notification de [</w:t>
            </w:r>
            <w:r w:rsidRPr="00D24A7A">
              <w:rPr>
                <w:rFonts w:ascii="Times New Roman" w:eastAsia="Times New Roman" w:hAnsi="Times New Roman" w:cs="Times New Roman"/>
                <w:color w:val="FF0000"/>
                <w:lang w:val="fr-FR"/>
              </w:rPr>
              <w:t>l'agence sanitaire du PDE]</w:t>
            </w:r>
            <w:r w:rsidRPr="00D24A7A">
              <w:rPr>
                <w:rFonts w:ascii="Times New Roman" w:eastAsia="Times New Roman" w:hAnsi="Times New Roman" w:cs="Times New Roman"/>
                <w:b/>
                <w:bCs/>
                <w:lang w:val="fr-FR"/>
              </w:rPr>
              <w:t xml:space="preserve"> </w:t>
            </w:r>
            <w:r w:rsidR="00A436C5" w:rsidRPr="00D24A7A">
              <w:rPr>
                <w:rFonts w:ascii="Times New Roman" w:eastAsia="Times New Roman" w:hAnsi="Times New Roman" w:cs="Times New Roman"/>
                <w:b/>
                <w:bCs/>
                <w:lang w:val="fr-FR"/>
              </w:rPr>
              <w:t xml:space="preserve">        </w:t>
            </w:r>
            <w:r w:rsidR="00A436C5" w:rsidRPr="00D24A7A">
              <w:rPr>
                <w:rFonts w:ascii="Times New Roman" w:eastAsia="Times New Roman" w:hAnsi="Times New Roman" w:cs="Times New Roman"/>
                <w:bCs/>
                <w:lang w:val="fr-FR"/>
              </w:rPr>
              <w:t xml:space="preserve"> </w:t>
            </w:r>
          </w:p>
        </w:tc>
      </w:tr>
      <w:tr w:rsidR="00A436C5" w:rsidRPr="006B6F57" w14:paraId="7AA59343" w14:textId="77777777" w:rsidTr="00D5068B">
        <w:trPr>
          <w:cantSplit/>
          <w:trHeight w:val="135"/>
        </w:trPr>
        <w:tc>
          <w:tcPr>
            <w:tcW w:w="5628" w:type="dxa"/>
            <w:gridSpan w:val="6"/>
            <w:tcBorders>
              <w:left w:val="single" w:sz="24" w:space="0" w:color="auto"/>
            </w:tcBorders>
          </w:tcPr>
          <w:p w14:paraId="0AFADE47" w14:textId="32AA6C08" w:rsidR="00A436C5" w:rsidRPr="00D24A7A" w:rsidRDefault="00D24A7A" w:rsidP="00D5068B">
            <w:pPr>
              <w:spacing w:after="0" w:line="240" w:lineRule="auto"/>
              <w:rPr>
                <w:rFonts w:ascii="Times New Roman" w:eastAsia="Times New Roman" w:hAnsi="Times New Roman" w:cs="Times New Roman"/>
                <w:bCs/>
                <w:i/>
                <w:color w:val="FF0000"/>
                <w:sz w:val="18"/>
                <w:szCs w:val="18"/>
                <w:lang w:val="fr-FR"/>
              </w:rPr>
            </w:pPr>
            <w:r w:rsidRPr="00D24A7A">
              <w:rPr>
                <w:rFonts w:ascii="Times New Roman" w:eastAsia="Times New Roman" w:hAnsi="Times New Roman" w:cs="Times New Roman"/>
                <w:bCs/>
                <w:sz w:val="18"/>
                <w:szCs w:val="18"/>
                <w:lang w:val="fr-FR"/>
              </w:rPr>
              <w:t>Personne qui notifie [</w:t>
            </w:r>
            <w:r w:rsidRPr="00D24A7A">
              <w:rPr>
                <w:rFonts w:ascii="Times New Roman" w:eastAsia="Times New Roman" w:hAnsi="Times New Roman" w:cs="Times New Roman"/>
                <w:bCs/>
                <w:color w:val="FF0000"/>
                <w:sz w:val="18"/>
                <w:szCs w:val="18"/>
                <w:lang w:val="fr-FR"/>
              </w:rPr>
              <w:t>l'agence sanitaire du PDE</w:t>
            </w:r>
            <w:r w:rsidRPr="00D24A7A">
              <w:rPr>
                <w:rFonts w:ascii="Times New Roman" w:eastAsia="Times New Roman" w:hAnsi="Times New Roman" w:cs="Times New Roman"/>
                <w:bCs/>
                <w:sz w:val="18"/>
                <w:szCs w:val="18"/>
                <w:lang w:val="fr-FR"/>
              </w:rPr>
              <w:t>] :</w:t>
            </w:r>
            <w:r w:rsidR="00A436C5" w:rsidRPr="00D24A7A">
              <w:rPr>
                <w:rFonts w:ascii="Times New Roman" w:eastAsia="Times New Roman" w:hAnsi="Times New Roman" w:cs="Times New Roman"/>
                <w:bCs/>
                <w:i/>
                <w:color w:val="FF0000"/>
                <w:sz w:val="18"/>
                <w:szCs w:val="18"/>
                <w:lang w:val="fr-FR"/>
              </w:rPr>
              <w:t xml:space="preserve"> </w:t>
            </w:r>
          </w:p>
        </w:tc>
        <w:tc>
          <w:tcPr>
            <w:tcW w:w="5908" w:type="dxa"/>
            <w:gridSpan w:val="9"/>
            <w:tcBorders>
              <w:right w:val="single" w:sz="24" w:space="0" w:color="auto"/>
            </w:tcBorders>
          </w:tcPr>
          <w:p w14:paraId="5EE4628D" w14:textId="41240401" w:rsidR="00A436C5" w:rsidRPr="00D24A7A" w:rsidRDefault="00D24A7A" w:rsidP="00D5068B">
            <w:pPr>
              <w:spacing w:after="0" w:line="240" w:lineRule="auto"/>
              <w:rPr>
                <w:rFonts w:ascii="Times New Roman" w:eastAsia="Times New Roman" w:hAnsi="Times New Roman" w:cs="Times New Roman"/>
                <w:sz w:val="18"/>
                <w:szCs w:val="18"/>
                <w:lang w:val="fr-FR"/>
              </w:rPr>
            </w:pPr>
            <w:r w:rsidRPr="00D24A7A">
              <w:rPr>
                <w:rFonts w:ascii="Times New Roman" w:eastAsia="Times New Roman" w:hAnsi="Times New Roman" w:cs="Times New Roman"/>
                <w:sz w:val="18"/>
                <w:szCs w:val="18"/>
                <w:lang w:val="fr-FR"/>
              </w:rPr>
              <w:t>Numéro de téléphone de la personne qui notifie [</w:t>
            </w:r>
            <w:r w:rsidRPr="00D24A7A">
              <w:rPr>
                <w:rFonts w:ascii="Times New Roman" w:eastAsia="Times New Roman" w:hAnsi="Times New Roman" w:cs="Times New Roman"/>
                <w:color w:val="FF0000"/>
                <w:sz w:val="18"/>
                <w:szCs w:val="18"/>
                <w:lang w:val="fr-FR"/>
              </w:rPr>
              <w:t xml:space="preserve">l'agence sanitaire de la </w:t>
            </w:r>
            <w:r w:rsidR="006B6F57">
              <w:rPr>
                <w:rFonts w:ascii="Times New Roman" w:eastAsia="Times New Roman" w:hAnsi="Times New Roman" w:cs="Times New Roman"/>
                <w:color w:val="FF0000"/>
                <w:sz w:val="18"/>
                <w:szCs w:val="18"/>
                <w:lang w:val="fr-FR"/>
              </w:rPr>
              <w:t>PDE</w:t>
            </w:r>
            <w:r w:rsidRPr="00D24A7A">
              <w:rPr>
                <w:rFonts w:ascii="Times New Roman" w:eastAsia="Times New Roman" w:hAnsi="Times New Roman" w:cs="Times New Roman"/>
                <w:sz w:val="18"/>
                <w:szCs w:val="18"/>
                <w:lang w:val="fr-FR"/>
              </w:rPr>
              <w:t>] :</w:t>
            </w:r>
          </w:p>
        </w:tc>
      </w:tr>
      <w:tr w:rsidR="00A436C5" w:rsidRPr="00A436C5" w14:paraId="4C7511D9" w14:textId="77777777" w:rsidTr="00D5068B">
        <w:trPr>
          <w:cantSplit/>
          <w:trHeight w:val="135"/>
        </w:trPr>
        <w:tc>
          <w:tcPr>
            <w:tcW w:w="4098" w:type="dxa"/>
            <w:gridSpan w:val="3"/>
            <w:tcBorders>
              <w:left w:val="single" w:sz="24" w:space="0" w:color="auto"/>
              <w:bottom w:val="single" w:sz="2" w:space="0" w:color="auto"/>
              <w:right w:val="single" w:sz="2" w:space="0" w:color="auto"/>
            </w:tcBorders>
          </w:tcPr>
          <w:p w14:paraId="3D0F5B97" w14:textId="29547911" w:rsidR="00A436C5" w:rsidRPr="00D24A7A" w:rsidRDefault="00D24A7A" w:rsidP="00D5068B">
            <w:pPr>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Agence notifiant [</w:t>
            </w:r>
            <w:r w:rsidRPr="00D24A7A">
              <w:rPr>
                <w:rFonts w:ascii="Times New Roman" w:eastAsia="Times New Roman" w:hAnsi="Times New Roman" w:cs="Times New Roman"/>
                <w:bCs/>
                <w:color w:val="FF0000"/>
                <w:sz w:val="18"/>
                <w:szCs w:val="18"/>
                <w:lang w:val="fr-FR"/>
              </w:rPr>
              <w:t>agence sanitaire du PDE</w:t>
            </w:r>
            <w:r w:rsidRPr="00D24A7A">
              <w:rPr>
                <w:rFonts w:ascii="Times New Roman" w:eastAsia="Times New Roman" w:hAnsi="Times New Roman" w:cs="Times New Roman"/>
                <w:bCs/>
                <w:sz w:val="18"/>
                <w:szCs w:val="18"/>
                <w:lang w:val="fr-FR"/>
              </w:rPr>
              <w:t>] :</w:t>
            </w:r>
          </w:p>
          <w:p w14:paraId="11397937" w14:textId="77777777" w:rsidR="00A436C5" w:rsidRPr="00D24A7A" w:rsidRDefault="00A436C5" w:rsidP="00D5068B">
            <w:pPr>
              <w:spacing w:after="0" w:line="240" w:lineRule="auto"/>
              <w:rPr>
                <w:rFonts w:ascii="Times New Roman" w:eastAsia="Times New Roman" w:hAnsi="Times New Roman" w:cs="Times New Roman"/>
                <w:bCs/>
                <w:i/>
                <w:color w:val="FF0000"/>
                <w:sz w:val="18"/>
                <w:szCs w:val="18"/>
                <w:lang w:val="fr-FR"/>
              </w:rPr>
            </w:pPr>
            <w:r w:rsidRPr="00D24A7A">
              <w:rPr>
                <w:rFonts w:ascii="Times New Roman" w:eastAsia="Times New Roman" w:hAnsi="Times New Roman" w:cs="Times New Roman"/>
                <w:bCs/>
                <w:i/>
                <w:color w:val="FF0000"/>
                <w:sz w:val="18"/>
                <w:szCs w:val="18"/>
                <w:lang w:val="fr-FR"/>
              </w:rPr>
              <w:t xml:space="preserve"> </w:t>
            </w:r>
          </w:p>
        </w:tc>
        <w:tc>
          <w:tcPr>
            <w:tcW w:w="1890" w:type="dxa"/>
            <w:gridSpan w:val="4"/>
            <w:tcBorders>
              <w:left w:val="single" w:sz="2" w:space="0" w:color="auto"/>
              <w:bottom w:val="single" w:sz="2" w:space="0" w:color="auto"/>
              <w:right w:val="nil"/>
            </w:tcBorders>
          </w:tcPr>
          <w:p w14:paraId="3DE90F4A" w14:textId="77777777" w:rsidR="00D24A7A" w:rsidRPr="00D24A7A" w:rsidRDefault="00D24A7A" w:rsidP="00D24A7A">
            <w:pPr>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 xml:space="preserve">Date de </w:t>
            </w:r>
          </w:p>
          <w:p w14:paraId="47F513B0" w14:textId="30FC6AEB" w:rsidR="00A436C5" w:rsidRPr="00D24A7A" w:rsidRDefault="00D24A7A" w:rsidP="00D24A7A">
            <w:pPr>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notification à [</w:t>
            </w:r>
            <w:r w:rsidRPr="00D24A7A">
              <w:rPr>
                <w:rFonts w:ascii="Times New Roman" w:eastAsia="Times New Roman" w:hAnsi="Times New Roman" w:cs="Times New Roman"/>
                <w:bCs/>
                <w:color w:val="FF0000"/>
                <w:sz w:val="18"/>
                <w:szCs w:val="18"/>
                <w:lang w:val="fr-FR"/>
              </w:rPr>
              <w:t>l'agence sanitaire du PDE</w:t>
            </w:r>
            <w:r w:rsidRPr="00D24A7A">
              <w:rPr>
                <w:rFonts w:ascii="Times New Roman" w:eastAsia="Times New Roman" w:hAnsi="Times New Roman" w:cs="Times New Roman"/>
                <w:bCs/>
                <w:sz w:val="18"/>
                <w:szCs w:val="18"/>
                <w:lang w:val="fr-FR"/>
              </w:rPr>
              <w:t>] :</w:t>
            </w:r>
          </w:p>
        </w:tc>
        <w:tc>
          <w:tcPr>
            <w:tcW w:w="2121" w:type="dxa"/>
            <w:gridSpan w:val="4"/>
            <w:tcBorders>
              <w:left w:val="nil"/>
              <w:bottom w:val="single" w:sz="2" w:space="0" w:color="auto"/>
              <w:right w:val="single" w:sz="2" w:space="0" w:color="auto"/>
            </w:tcBorders>
            <w:vAlign w:val="center"/>
          </w:tcPr>
          <w:p w14:paraId="20010F78"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_____/_____/______</w:t>
            </w:r>
          </w:p>
          <w:p w14:paraId="63BB41D6" w14:textId="75DE5C27" w:rsidR="00A436C5" w:rsidRPr="00A436C5" w:rsidRDefault="00A436C5" w:rsidP="00D5068B">
            <w:pPr>
              <w:spacing w:after="0" w:line="240" w:lineRule="auto"/>
              <w:rPr>
                <w:rFonts w:ascii="Times New Roman" w:eastAsia="Times New Roman" w:hAnsi="Times New Roman" w:cs="Times New Roman"/>
                <w:bCs/>
                <w:sz w:val="16"/>
                <w:szCs w:val="16"/>
              </w:rPr>
            </w:pPr>
            <w:r w:rsidRPr="00A436C5">
              <w:rPr>
                <w:rFonts w:ascii="Times New Roman" w:eastAsia="Times New Roman" w:hAnsi="Times New Roman" w:cs="Times New Roman"/>
                <w:i/>
                <w:sz w:val="18"/>
                <w:szCs w:val="18"/>
              </w:rPr>
              <w:t xml:space="preserve">   </w:t>
            </w:r>
            <w:r w:rsidRPr="00A436C5">
              <w:rPr>
                <w:rFonts w:ascii="Times New Roman" w:eastAsia="Times New Roman" w:hAnsi="Times New Roman" w:cs="Times New Roman"/>
                <w:sz w:val="16"/>
                <w:szCs w:val="16"/>
              </w:rPr>
              <w:t xml:space="preserve">mm      </w:t>
            </w:r>
            <w:r w:rsidR="00D24A7A">
              <w:rPr>
                <w:rFonts w:ascii="Times New Roman" w:eastAsia="Times New Roman" w:hAnsi="Times New Roman" w:cs="Times New Roman"/>
                <w:sz w:val="16"/>
                <w:szCs w:val="16"/>
              </w:rPr>
              <w:t>jj</w:t>
            </w:r>
            <w:r w:rsidRPr="00A436C5">
              <w:rPr>
                <w:rFonts w:ascii="Times New Roman" w:eastAsia="Times New Roman" w:hAnsi="Times New Roman" w:cs="Times New Roman"/>
                <w:sz w:val="16"/>
                <w:szCs w:val="16"/>
              </w:rPr>
              <w:t xml:space="preserve">        </w:t>
            </w:r>
            <w:r w:rsidR="00D24A7A">
              <w:rPr>
                <w:rFonts w:ascii="Times New Roman" w:eastAsia="Times New Roman" w:hAnsi="Times New Roman" w:cs="Times New Roman"/>
                <w:sz w:val="16"/>
                <w:szCs w:val="16"/>
              </w:rPr>
              <w:t>annee</w:t>
            </w:r>
          </w:p>
        </w:tc>
        <w:tc>
          <w:tcPr>
            <w:tcW w:w="2160" w:type="dxa"/>
            <w:gridSpan w:val="3"/>
            <w:tcBorders>
              <w:left w:val="single" w:sz="2" w:space="0" w:color="auto"/>
              <w:bottom w:val="single" w:sz="2" w:space="0" w:color="auto"/>
              <w:right w:val="nil"/>
            </w:tcBorders>
          </w:tcPr>
          <w:p w14:paraId="21D9A761" w14:textId="33DB7312" w:rsidR="00A436C5" w:rsidRPr="00D24A7A" w:rsidRDefault="00D24A7A" w:rsidP="00D5068B">
            <w:pPr>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Heure de la notification à [</w:t>
            </w:r>
            <w:r w:rsidRPr="00D24A7A">
              <w:rPr>
                <w:rFonts w:ascii="Times New Roman" w:eastAsia="Times New Roman" w:hAnsi="Times New Roman" w:cs="Times New Roman"/>
                <w:bCs/>
                <w:color w:val="FF0000"/>
                <w:sz w:val="18"/>
                <w:szCs w:val="18"/>
                <w:lang w:val="fr-FR"/>
              </w:rPr>
              <w:t>l'agence sanitaire du PDE</w:t>
            </w:r>
            <w:r w:rsidRPr="00D24A7A">
              <w:rPr>
                <w:rFonts w:ascii="Times New Roman" w:eastAsia="Times New Roman" w:hAnsi="Times New Roman" w:cs="Times New Roman"/>
                <w:bCs/>
                <w:sz w:val="18"/>
                <w:szCs w:val="18"/>
                <w:lang w:val="fr-FR"/>
              </w:rPr>
              <w:t>] : (24 heures) :</w:t>
            </w:r>
          </w:p>
        </w:tc>
        <w:tc>
          <w:tcPr>
            <w:tcW w:w="1267" w:type="dxa"/>
            <w:tcBorders>
              <w:left w:val="nil"/>
              <w:bottom w:val="single" w:sz="2" w:space="0" w:color="auto"/>
              <w:right w:val="single" w:sz="24" w:space="0" w:color="auto"/>
            </w:tcBorders>
            <w:vAlign w:val="center"/>
          </w:tcPr>
          <w:p w14:paraId="35F6F8A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_____ : _____</w:t>
            </w:r>
          </w:p>
          <w:p w14:paraId="5EADCBEC" w14:textId="77777777" w:rsidR="00A436C5" w:rsidRPr="00A436C5" w:rsidRDefault="00A436C5" w:rsidP="00D5068B">
            <w:pPr>
              <w:spacing w:after="0" w:line="240" w:lineRule="auto"/>
              <w:rPr>
                <w:rFonts w:ascii="Times New Roman" w:eastAsia="Times New Roman" w:hAnsi="Times New Roman" w:cs="Times New Roman"/>
                <w:sz w:val="16"/>
                <w:szCs w:val="16"/>
              </w:rPr>
            </w:pPr>
            <w:r w:rsidRPr="00A436C5">
              <w:rPr>
                <w:rFonts w:ascii="Times New Roman" w:eastAsia="Times New Roman" w:hAnsi="Times New Roman" w:cs="Times New Roman"/>
                <w:bCs/>
                <w:i/>
                <w:sz w:val="18"/>
                <w:szCs w:val="18"/>
              </w:rPr>
              <w:t xml:space="preserve">      </w:t>
            </w:r>
            <w:r w:rsidRPr="00A436C5">
              <w:rPr>
                <w:rFonts w:ascii="Times New Roman" w:eastAsia="Times New Roman" w:hAnsi="Times New Roman" w:cs="Times New Roman"/>
                <w:bCs/>
                <w:sz w:val="16"/>
                <w:szCs w:val="16"/>
              </w:rPr>
              <w:t xml:space="preserve">hh : mm                      </w:t>
            </w:r>
          </w:p>
        </w:tc>
      </w:tr>
      <w:tr w:rsidR="00A436C5" w:rsidRPr="006B6F57" w14:paraId="6B76C4F9" w14:textId="77777777" w:rsidTr="00D5068B">
        <w:trPr>
          <w:cantSplit/>
          <w:trHeight w:val="367"/>
        </w:trPr>
        <w:tc>
          <w:tcPr>
            <w:tcW w:w="5628" w:type="dxa"/>
            <w:gridSpan w:val="6"/>
            <w:tcBorders>
              <w:top w:val="single" w:sz="2" w:space="0" w:color="auto"/>
              <w:left w:val="single" w:sz="24" w:space="0" w:color="auto"/>
              <w:right w:val="single" w:sz="2" w:space="0" w:color="auto"/>
            </w:tcBorders>
            <w:vAlign w:val="center"/>
          </w:tcPr>
          <w:p w14:paraId="423A8800" w14:textId="7F66E767" w:rsidR="00A436C5" w:rsidRPr="00D24A7A" w:rsidRDefault="00D24A7A" w:rsidP="00D5068B">
            <w:pPr>
              <w:autoSpaceDE w:val="0"/>
              <w:autoSpaceDN w:val="0"/>
              <w:adjustRightInd w:val="0"/>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 xml:space="preserve">Type de notification </w:t>
            </w:r>
            <w:r w:rsidR="00A436C5" w:rsidRPr="00D24A7A">
              <w:rPr>
                <w:rFonts w:ascii="Times New Roman" w:eastAsia="Times New Roman" w:hAnsi="Times New Roman" w:cs="Times New Roman"/>
                <w:bCs/>
                <w:sz w:val="18"/>
                <w:szCs w:val="18"/>
                <w:lang w:val="fr-FR"/>
              </w:rPr>
              <w:t xml:space="preserve">:      </w:t>
            </w:r>
            <w:r w:rsidRPr="00D24A7A">
              <w:rPr>
                <w:rFonts w:ascii="Times New Roman" w:eastAsia="Times New Roman" w:hAnsi="Times New Roman" w:cs="Times New Roman"/>
                <w:bCs/>
                <w:sz w:val="18"/>
                <w:szCs w:val="18"/>
                <w:lang w:val="fr-FR"/>
              </w:rPr>
              <w:t xml:space="preserve">□ Maladie □ Décès    </w:t>
            </w:r>
          </w:p>
        </w:tc>
        <w:tc>
          <w:tcPr>
            <w:tcW w:w="5908" w:type="dxa"/>
            <w:gridSpan w:val="9"/>
            <w:vMerge w:val="restart"/>
            <w:tcBorders>
              <w:top w:val="single" w:sz="2" w:space="0" w:color="auto"/>
              <w:left w:val="single" w:sz="2" w:space="0" w:color="auto"/>
              <w:right w:val="single" w:sz="24" w:space="0" w:color="auto"/>
            </w:tcBorders>
          </w:tcPr>
          <w:p w14:paraId="5A803D7E" w14:textId="5EFB289F" w:rsidR="00A436C5" w:rsidRPr="00D24A7A" w:rsidRDefault="00D24A7A" w:rsidP="00D5068B">
            <w:pPr>
              <w:autoSpaceDE w:val="0"/>
              <w:autoSpaceDN w:val="0"/>
              <w:adjustRightInd w:val="0"/>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Quand est-ce que [</w:t>
            </w:r>
            <w:r w:rsidRPr="00D24A7A">
              <w:rPr>
                <w:rFonts w:ascii="Times New Roman" w:eastAsia="Times New Roman" w:hAnsi="Times New Roman" w:cs="Times New Roman"/>
                <w:bCs/>
                <w:color w:val="FF0000"/>
                <w:sz w:val="18"/>
                <w:szCs w:val="18"/>
                <w:lang w:val="fr-FR"/>
              </w:rPr>
              <w:t>l'agence sanitaire du PDE</w:t>
            </w:r>
            <w:r w:rsidRPr="00D24A7A">
              <w:rPr>
                <w:rFonts w:ascii="Times New Roman" w:eastAsia="Times New Roman" w:hAnsi="Times New Roman" w:cs="Times New Roman"/>
                <w:bCs/>
                <w:sz w:val="18"/>
                <w:szCs w:val="18"/>
                <w:lang w:val="fr-FR"/>
              </w:rPr>
              <w:t xml:space="preserve">] : a été notifiée </w:t>
            </w:r>
            <w:r w:rsidR="00A436C5" w:rsidRPr="00D24A7A">
              <w:rPr>
                <w:rFonts w:ascii="Times New Roman" w:eastAsia="Times New Roman" w:hAnsi="Times New Roman" w:cs="Times New Roman"/>
                <w:bCs/>
                <w:sz w:val="18"/>
                <w:szCs w:val="18"/>
                <w:lang w:val="fr-FR"/>
              </w:rPr>
              <w:t>?</w:t>
            </w:r>
          </w:p>
          <w:p w14:paraId="53C1579D" w14:textId="77777777" w:rsidR="00D24A7A" w:rsidRDefault="00A436C5" w:rsidP="00D24A7A">
            <w:pPr>
              <w:autoSpaceDE w:val="0"/>
              <w:autoSpaceDN w:val="0"/>
              <w:adjustRightInd w:val="0"/>
              <w:spacing w:after="0" w:line="240" w:lineRule="auto"/>
              <w:ind w:left="540" w:hanging="540"/>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 xml:space="preserve">     </w:t>
            </w:r>
            <w:r w:rsidR="00D24A7A" w:rsidRPr="00D24A7A">
              <w:rPr>
                <w:rFonts w:ascii="Times New Roman" w:eastAsia="Times New Roman" w:hAnsi="Times New Roman" w:cs="Times New Roman"/>
                <w:bCs/>
                <w:sz w:val="18"/>
                <w:szCs w:val="18"/>
                <w:lang w:val="fr-FR"/>
              </w:rPr>
              <w:t xml:space="preserve">□ Avant de monter à bord d'un moyen de transport </w:t>
            </w:r>
          </w:p>
          <w:p w14:paraId="66558F7A" w14:textId="17323538" w:rsidR="00D24A7A" w:rsidRPr="00D24A7A" w:rsidRDefault="00D24A7A" w:rsidP="00D24A7A">
            <w:pPr>
              <w:autoSpaceDE w:val="0"/>
              <w:autoSpaceDN w:val="0"/>
              <w:adjustRightInd w:val="0"/>
              <w:spacing w:after="0" w:line="240" w:lineRule="auto"/>
              <w:ind w:left="540" w:hanging="540"/>
              <w:rPr>
                <w:rFonts w:ascii="Times New Roman" w:eastAsia="Times New Roman" w:hAnsi="Times New Roman" w:cs="Times New Roman"/>
                <w:bCs/>
                <w:sz w:val="18"/>
                <w:szCs w:val="18"/>
                <w:lang w:val="fr-FR"/>
              </w:rPr>
            </w:pPr>
            <w:r>
              <w:rPr>
                <w:rFonts w:ascii="Times New Roman" w:eastAsia="Times New Roman" w:hAnsi="Times New Roman" w:cs="Times New Roman"/>
                <w:bCs/>
                <w:sz w:val="18"/>
                <w:szCs w:val="18"/>
                <w:lang w:val="fr-FR"/>
              </w:rPr>
              <w:t xml:space="preserve">     </w:t>
            </w:r>
            <w:r w:rsidRPr="00D24A7A">
              <w:rPr>
                <w:rFonts w:ascii="Times New Roman" w:eastAsia="Times New Roman" w:hAnsi="Times New Roman" w:cs="Times New Roman"/>
                <w:bCs/>
                <w:sz w:val="18"/>
                <w:szCs w:val="18"/>
                <w:lang w:val="fr-FR"/>
              </w:rPr>
              <w:t>□ Après avoir débarqué d'un moyen de transport</w:t>
            </w:r>
          </w:p>
          <w:p w14:paraId="65A123E6" w14:textId="77777777" w:rsidR="00D24A7A" w:rsidRDefault="00D24A7A" w:rsidP="00D24A7A">
            <w:pPr>
              <w:autoSpaceDE w:val="0"/>
              <w:autoSpaceDN w:val="0"/>
              <w:adjustRightInd w:val="0"/>
              <w:spacing w:after="0" w:line="240" w:lineRule="auto"/>
              <w:ind w:left="540" w:hanging="540"/>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 xml:space="preserve">     □ Pendant que le voyageur était sur un moyen de transport </w:t>
            </w:r>
          </w:p>
          <w:p w14:paraId="7B6E3094" w14:textId="3D4AC86C" w:rsidR="00D24A7A" w:rsidRPr="00D24A7A" w:rsidRDefault="00D24A7A" w:rsidP="00D24A7A">
            <w:pPr>
              <w:autoSpaceDE w:val="0"/>
              <w:autoSpaceDN w:val="0"/>
              <w:adjustRightInd w:val="0"/>
              <w:spacing w:after="0" w:line="240" w:lineRule="auto"/>
              <w:ind w:left="540" w:hanging="540"/>
              <w:rPr>
                <w:rFonts w:ascii="Times New Roman" w:eastAsia="Times New Roman" w:hAnsi="Times New Roman" w:cs="Times New Roman"/>
                <w:bCs/>
                <w:sz w:val="18"/>
                <w:szCs w:val="18"/>
                <w:lang w:val="fr-FR"/>
              </w:rPr>
            </w:pPr>
            <w:r>
              <w:rPr>
                <w:rFonts w:ascii="Times New Roman" w:eastAsia="Times New Roman" w:hAnsi="Times New Roman" w:cs="Times New Roman"/>
                <w:bCs/>
                <w:sz w:val="18"/>
                <w:szCs w:val="18"/>
                <w:lang w:val="fr-FR"/>
              </w:rPr>
              <w:t xml:space="preserve">     </w:t>
            </w:r>
            <w:r w:rsidRPr="00D24A7A">
              <w:rPr>
                <w:rFonts w:ascii="Times New Roman" w:eastAsia="Times New Roman" w:hAnsi="Times New Roman" w:cs="Times New Roman"/>
                <w:bCs/>
                <w:sz w:val="18"/>
                <w:szCs w:val="18"/>
                <w:lang w:val="fr-FR"/>
              </w:rPr>
              <w:t>□ Autre</w:t>
            </w:r>
          </w:p>
          <w:p w14:paraId="67095109" w14:textId="4D4AA83C" w:rsidR="00A436C5" w:rsidRPr="00D24A7A" w:rsidRDefault="00D24A7A" w:rsidP="00D24A7A">
            <w:pPr>
              <w:autoSpaceDE w:val="0"/>
              <w:autoSpaceDN w:val="0"/>
              <w:adjustRightInd w:val="0"/>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bCs/>
                <w:sz w:val="18"/>
                <w:szCs w:val="18"/>
                <w:lang w:val="fr-FR"/>
              </w:rPr>
              <w:t xml:space="preserve">     □ Après la fin du voyage (la personne a atteint sa destination finale)  </w:t>
            </w:r>
          </w:p>
        </w:tc>
      </w:tr>
      <w:tr w:rsidR="00A436C5" w:rsidRPr="006B6F57" w14:paraId="3A581FA6" w14:textId="77777777" w:rsidTr="00D5068B">
        <w:trPr>
          <w:cantSplit/>
          <w:trHeight w:val="305"/>
        </w:trPr>
        <w:tc>
          <w:tcPr>
            <w:tcW w:w="5628" w:type="dxa"/>
            <w:gridSpan w:val="6"/>
            <w:tcBorders>
              <w:top w:val="single" w:sz="2" w:space="0" w:color="auto"/>
              <w:left w:val="single" w:sz="24" w:space="0" w:color="auto"/>
              <w:right w:val="single" w:sz="2" w:space="0" w:color="auto"/>
            </w:tcBorders>
            <w:vAlign w:val="center"/>
          </w:tcPr>
          <w:p w14:paraId="466F6437" w14:textId="7C822814" w:rsidR="00A436C5" w:rsidRPr="00D24A7A" w:rsidRDefault="00D24A7A" w:rsidP="00D5068B">
            <w:pPr>
              <w:autoSpaceDE w:val="0"/>
              <w:autoSpaceDN w:val="0"/>
              <w:adjustRightInd w:val="0"/>
              <w:spacing w:after="0" w:line="240" w:lineRule="auto"/>
              <w:rPr>
                <w:rFonts w:ascii="Times New Roman" w:eastAsia="Times New Roman" w:hAnsi="Times New Roman" w:cs="Times New Roman"/>
                <w:bCs/>
                <w:sz w:val="18"/>
                <w:szCs w:val="18"/>
                <w:lang w:val="fr-FR"/>
              </w:rPr>
            </w:pPr>
            <w:r w:rsidRPr="00D24A7A">
              <w:rPr>
                <w:rFonts w:ascii="Times New Roman" w:eastAsia="Times New Roman" w:hAnsi="Times New Roman" w:cs="Times New Roman"/>
                <w:sz w:val="18"/>
                <w:szCs w:val="18"/>
                <w:lang w:val="fr-FR"/>
              </w:rPr>
              <w:t xml:space="preserve">Type de voyageur </w:t>
            </w:r>
            <w:r w:rsidR="00A436C5" w:rsidRPr="00D24A7A">
              <w:rPr>
                <w:rFonts w:ascii="Times New Roman" w:eastAsia="Times New Roman" w:hAnsi="Times New Roman" w:cs="Times New Roman"/>
                <w:sz w:val="18"/>
                <w:szCs w:val="18"/>
                <w:lang w:val="fr-FR"/>
              </w:rPr>
              <w:t>:</w:t>
            </w:r>
            <w:r w:rsidR="00A436C5" w:rsidRPr="00D24A7A">
              <w:rPr>
                <w:rFonts w:ascii="Times New Roman" w:eastAsia="Times New Roman" w:hAnsi="Times New Roman" w:cs="Times New Roman"/>
                <w:bCs/>
                <w:sz w:val="18"/>
                <w:szCs w:val="18"/>
                <w:lang w:val="fr-FR"/>
              </w:rPr>
              <w:t xml:space="preserve">            </w:t>
            </w:r>
            <w:r w:rsidRPr="00D24A7A">
              <w:rPr>
                <w:rFonts w:ascii="Times New Roman" w:eastAsia="Times New Roman" w:hAnsi="Times New Roman" w:cs="Times New Roman"/>
                <w:bCs/>
                <w:sz w:val="18"/>
                <w:szCs w:val="18"/>
                <w:lang w:val="fr-FR"/>
              </w:rPr>
              <w:t>□ Passager □ Equipage</w:t>
            </w:r>
          </w:p>
        </w:tc>
        <w:tc>
          <w:tcPr>
            <w:tcW w:w="5908" w:type="dxa"/>
            <w:gridSpan w:val="9"/>
            <w:vMerge/>
            <w:tcBorders>
              <w:left w:val="single" w:sz="2" w:space="0" w:color="auto"/>
              <w:right w:val="single" w:sz="24" w:space="0" w:color="auto"/>
            </w:tcBorders>
            <w:vAlign w:val="center"/>
          </w:tcPr>
          <w:p w14:paraId="3A647137" w14:textId="77777777" w:rsidR="00A436C5" w:rsidRPr="00D24A7A" w:rsidRDefault="00A436C5" w:rsidP="00D5068B">
            <w:pPr>
              <w:autoSpaceDE w:val="0"/>
              <w:autoSpaceDN w:val="0"/>
              <w:adjustRightInd w:val="0"/>
              <w:spacing w:after="0" w:line="240" w:lineRule="auto"/>
              <w:rPr>
                <w:rFonts w:ascii="Times New Roman" w:eastAsia="Times New Roman" w:hAnsi="Times New Roman" w:cs="Times New Roman"/>
                <w:bCs/>
                <w:sz w:val="18"/>
                <w:szCs w:val="18"/>
                <w:lang w:val="fr-FR"/>
              </w:rPr>
            </w:pPr>
          </w:p>
        </w:tc>
      </w:tr>
      <w:tr w:rsidR="00A436C5" w:rsidRPr="006B6F57" w14:paraId="11EBF54E" w14:textId="77777777" w:rsidTr="00D94B47">
        <w:trPr>
          <w:cantSplit/>
          <w:trHeight w:val="138"/>
        </w:trPr>
        <w:tc>
          <w:tcPr>
            <w:tcW w:w="11536" w:type="dxa"/>
            <w:gridSpan w:val="15"/>
            <w:tcBorders>
              <w:top w:val="single" w:sz="12" w:space="0" w:color="auto"/>
              <w:left w:val="single" w:sz="24" w:space="0" w:color="auto"/>
              <w:bottom w:val="single" w:sz="12" w:space="0" w:color="auto"/>
              <w:right w:val="single" w:sz="24" w:space="0" w:color="auto"/>
            </w:tcBorders>
            <w:shd w:val="clear" w:color="auto" w:fill="D0CECE" w:themeFill="background2" w:themeFillShade="E6"/>
            <w:vAlign w:val="center"/>
          </w:tcPr>
          <w:p w14:paraId="61C306E2" w14:textId="1A4FF7AB" w:rsidR="00A436C5" w:rsidRPr="00D24A7A" w:rsidRDefault="00D24A7A" w:rsidP="00D5068B">
            <w:pPr>
              <w:spacing w:after="0" w:line="240" w:lineRule="auto"/>
              <w:rPr>
                <w:rFonts w:ascii="Times New Roman" w:eastAsia="Times New Roman" w:hAnsi="Times New Roman" w:cs="Times New Roman"/>
                <w:b/>
                <w:sz w:val="24"/>
                <w:szCs w:val="24"/>
                <w:lang w:val="fr-FR"/>
              </w:rPr>
            </w:pPr>
            <w:r w:rsidRPr="00D24A7A">
              <w:rPr>
                <w:rFonts w:ascii="Times New Roman" w:eastAsia="Times New Roman" w:hAnsi="Times New Roman" w:cs="Times New Roman"/>
                <w:b/>
                <w:lang w:val="fr-FR"/>
              </w:rPr>
              <w:t>Section 2.  Antécédents médicaux pertinents de la personne malade ou décédée</w:t>
            </w:r>
          </w:p>
        </w:tc>
      </w:tr>
      <w:tr w:rsidR="00A436C5" w:rsidRPr="006B6F57" w14:paraId="48DB7618" w14:textId="77777777" w:rsidTr="00D5068B">
        <w:trPr>
          <w:cantSplit/>
          <w:trHeight w:val="663"/>
        </w:trPr>
        <w:tc>
          <w:tcPr>
            <w:tcW w:w="11536" w:type="dxa"/>
            <w:gridSpan w:val="15"/>
            <w:tcBorders>
              <w:top w:val="single" w:sz="12" w:space="0" w:color="auto"/>
              <w:left w:val="single" w:sz="24" w:space="0" w:color="auto"/>
              <w:bottom w:val="single" w:sz="2" w:space="0" w:color="D9D9D9"/>
              <w:right w:val="single" w:sz="24" w:space="0" w:color="auto"/>
            </w:tcBorders>
            <w:vAlign w:val="center"/>
          </w:tcPr>
          <w:p w14:paraId="242E65B6" w14:textId="75668D31" w:rsidR="00A436C5" w:rsidRPr="00D24A7A" w:rsidRDefault="00D24A7A" w:rsidP="00D5068B">
            <w:pPr>
              <w:spacing w:after="0" w:line="240" w:lineRule="auto"/>
              <w:rPr>
                <w:rFonts w:ascii="Times New Roman" w:eastAsia="Times New Roman" w:hAnsi="Times New Roman" w:cs="Times New Roman"/>
                <w:sz w:val="18"/>
                <w:szCs w:val="18"/>
                <w:lang w:val="fr-FR"/>
              </w:rPr>
            </w:pPr>
            <w:r w:rsidRPr="00D24A7A">
              <w:rPr>
                <w:rFonts w:ascii="Times New Roman" w:eastAsia="Times New Roman" w:hAnsi="Times New Roman" w:cs="Times New Roman"/>
                <w:sz w:val="18"/>
                <w:szCs w:val="18"/>
                <w:lang w:val="fr-FR"/>
              </w:rPr>
              <w:t xml:space="preserve">Antécédents pertinents : maladie actuelle, autres problèmes médicaux, vaccinations, diagnostic d'un médecin étranger, </w:t>
            </w:r>
            <w:r w:rsidR="005A6FF0" w:rsidRPr="00D24A7A">
              <w:rPr>
                <w:rFonts w:ascii="Times New Roman" w:eastAsia="Times New Roman" w:hAnsi="Times New Roman" w:cs="Times New Roman"/>
                <w:sz w:val="18"/>
                <w:szCs w:val="18"/>
                <w:lang w:val="fr-FR"/>
              </w:rPr>
              <w:t>etc. :</w:t>
            </w:r>
          </w:p>
          <w:p w14:paraId="2300CFAF" w14:textId="77777777" w:rsidR="00A436C5" w:rsidRPr="00D24A7A" w:rsidRDefault="00A436C5" w:rsidP="00D5068B">
            <w:pPr>
              <w:spacing w:after="0" w:line="240" w:lineRule="auto"/>
              <w:rPr>
                <w:rFonts w:ascii="Times New Roman" w:eastAsia="Times New Roman" w:hAnsi="Times New Roman" w:cs="Times New Roman"/>
                <w:b/>
                <w:sz w:val="18"/>
                <w:szCs w:val="18"/>
                <w:lang w:val="fr-FR"/>
              </w:rPr>
            </w:pPr>
          </w:p>
          <w:p w14:paraId="712C3ADF" w14:textId="77777777" w:rsidR="00A436C5" w:rsidRPr="00D24A7A" w:rsidRDefault="00A436C5" w:rsidP="00D5068B">
            <w:pPr>
              <w:spacing w:after="0" w:line="240" w:lineRule="auto"/>
              <w:rPr>
                <w:rFonts w:ascii="Times New Roman" w:eastAsia="Times New Roman" w:hAnsi="Times New Roman" w:cs="Times New Roman"/>
                <w:b/>
                <w:sz w:val="18"/>
                <w:szCs w:val="18"/>
                <w:lang w:val="fr-FR"/>
              </w:rPr>
            </w:pPr>
          </w:p>
        </w:tc>
      </w:tr>
      <w:tr w:rsidR="00A436C5" w:rsidRPr="006B6F57" w14:paraId="34F270D0" w14:textId="77777777" w:rsidTr="00D5068B">
        <w:trPr>
          <w:cantSplit/>
          <w:trHeight w:val="138"/>
        </w:trPr>
        <w:tc>
          <w:tcPr>
            <w:tcW w:w="11536" w:type="dxa"/>
            <w:gridSpan w:val="15"/>
            <w:tcBorders>
              <w:top w:val="single" w:sz="2" w:space="0" w:color="D9D9D9"/>
              <w:left w:val="single" w:sz="24" w:space="0" w:color="auto"/>
              <w:bottom w:val="single" w:sz="2" w:space="0" w:color="auto"/>
              <w:right w:val="single" w:sz="24" w:space="0" w:color="auto"/>
            </w:tcBorders>
            <w:vAlign w:val="center"/>
          </w:tcPr>
          <w:p w14:paraId="264E64F1" w14:textId="17A7D262" w:rsidR="00A436C5" w:rsidRPr="00296858" w:rsidRDefault="005A6FF0" w:rsidP="00D5068B">
            <w:pPr>
              <w:spacing w:after="0" w:line="240" w:lineRule="auto"/>
              <w:rPr>
                <w:rFonts w:ascii="Times New Roman" w:eastAsia="Times New Roman" w:hAnsi="Times New Roman" w:cs="Times New Roman"/>
                <w:sz w:val="18"/>
                <w:szCs w:val="18"/>
                <w:lang w:val="fr-FR"/>
              </w:rPr>
            </w:pPr>
            <w:r>
              <w:rPr>
                <w:rFonts w:ascii="Times New Roman" w:eastAsia="Times New Roman" w:hAnsi="Times New Roman" w:cs="Times New Roman"/>
                <w:sz w:val="18"/>
                <w:szCs w:val="18"/>
                <w:lang w:val="fr-FR"/>
              </w:rPr>
              <w:t xml:space="preserve">Le voyageur </w:t>
            </w:r>
            <w:r w:rsidR="00296858" w:rsidRPr="00296858">
              <w:rPr>
                <w:rFonts w:ascii="Times New Roman" w:eastAsia="Times New Roman" w:hAnsi="Times New Roman" w:cs="Times New Roman"/>
                <w:sz w:val="18"/>
                <w:szCs w:val="18"/>
                <w:lang w:val="fr-FR"/>
              </w:rPr>
              <w:t xml:space="preserve">a pris </w:t>
            </w:r>
            <w:r w:rsidR="00A436C5" w:rsidRPr="00296858">
              <w:rPr>
                <w:rFonts w:ascii="Times New Roman" w:eastAsia="Times New Roman" w:hAnsi="Times New Roman" w:cs="Times New Roman"/>
                <w:sz w:val="18"/>
                <w:szCs w:val="18"/>
                <w:lang w:val="fr-FR"/>
              </w:rPr>
              <w:t>:</w:t>
            </w:r>
          </w:p>
          <w:p w14:paraId="7A276F9E" w14:textId="58584B62" w:rsidR="00296858" w:rsidRPr="00296858" w:rsidRDefault="00A436C5" w:rsidP="00296858">
            <w:pPr>
              <w:spacing w:after="0" w:line="240" w:lineRule="auto"/>
              <w:rPr>
                <w:rFonts w:ascii="Times New Roman" w:eastAsia="Times New Roman" w:hAnsi="Times New Roman" w:cs="Times New Roman"/>
                <w:bCs/>
                <w:sz w:val="18"/>
                <w:szCs w:val="18"/>
                <w:lang w:val="fr-FR"/>
              </w:rPr>
            </w:pPr>
            <w:r w:rsidRPr="00296858">
              <w:rPr>
                <w:rFonts w:ascii="Times New Roman" w:eastAsia="Times New Roman" w:hAnsi="Times New Roman" w:cs="Times New Roman"/>
                <w:bCs/>
                <w:sz w:val="18"/>
                <w:szCs w:val="18"/>
                <w:lang w:val="fr-FR"/>
              </w:rPr>
              <w:t xml:space="preserve">   □</w:t>
            </w:r>
            <w:r w:rsidRPr="00296858">
              <w:rPr>
                <w:rFonts w:ascii="Times New Roman" w:eastAsia="Times New Roman" w:hAnsi="Times New Roman" w:cs="Times New Roman"/>
                <w:b/>
                <w:bCs/>
                <w:sz w:val="18"/>
                <w:szCs w:val="18"/>
                <w:lang w:val="fr-FR"/>
              </w:rPr>
              <w:t xml:space="preserve"> </w:t>
            </w:r>
            <w:r w:rsidR="00296858" w:rsidRPr="00296858">
              <w:rPr>
                <w:rFonts w:ascii="Times New Roman" w:eastAsia="Times New Roman" w:hAnsi="Times New Roman" w:cs="Times New Roman"/>
                <w:bCs/>
                <w:sz w:val="18"/>
                <w:szCs w:val="18"/>
                <w:lang w:val="fr-FR"/>
              </w:rPr>
              <w:t>Antibiotique(s) / antiviral(s) / antiparasitaire(s) au cours de la semaine écoulée ; liste avec la ou les dates de début : _____________________</w:t>
            </w:r>
          </w:p>
          <w:p w14:paraId="4B4CE269" w14:textId="55F1E8FF" w:rsidR="00A436C5" w:rsidRPr="00296858" w:rsidRDefault="00296858" w:rsidP="00296858">
            <w:pPr>
              <w:spacing w:after="0" w:line="240" w:lineRule="auto"/>
              <w:rPr>
                <w:rFonts w:ascii="Times New Roman" w:eastAsia="Times New Roman" w:hAnsi="Times New Roman" w:cs="Times New Roman"/>
                <w:b/>
                <w:sz w:val="18"/>
                <w:szCs w:val="18"/>
                <w:lang w:val="fr-FR"/>
              </w:rPr>
            </w:pPr>
            <w:r w:rsidRPr="00296858">
              <w:rPr>
                <w:rFonts w:ascii="Times New Roman" w:eastAsia="Times New Roman" w:hAnsi="Times New Roman" w:cs="Times New Roman"/>
                <w:bCs/>
                <w:sz w:val="18"/>
                <w:szCs w:val="18"/>
                <w:lang w:val="fr-FR"/>
              </w:rPr>
              <w:t xml:space="preserve">   □ Médicaments réducteurs de fièvre (par exemple acétaminophène, ibuprofène) au cours des 12 dernières heures ; liste avec l'heure de la dernière prise.</w:t>
            </w:r>
            <w:r w:rsidR="00A436C5" w:rsidRPr="00296858">
              <w:rPr>
                <w:rFonts w:ascii="Times New Roman" w:eastAsia="Times New Roman" w:hAnsi="Times New Roman" w:cs="Times New Roman"/>
                <w:sz w:val="18"/>
                <w:szCs w:val="18"/>
                <w:lang w:val="fr-FR"/>
              </w:rPr>
              <w:t>: _________________________</w:t>
            </w:r>
          </w:p>
          <w:p w14:paraId="5F96BD8B" w14:textId="77777777" w:rsidR="00A436C5" w:rsidRPr="00296858" w:rsidRDefault="00A436C5" w:rsidP="00D5068B">
            <w:pPr>
              <w:spacing w:after="0" w:line="240" w:lineRule="auto"/>
              <w:rPr>
                <w:rFonts w:ascii="Times New Roman" w:eastAsia="Times New Roman" w:hAnsi="Times New Roman" w:cs="Times New Roman"/>
                <w:bCs/>
                <w:sz w:val="8"/>
                <w:szCs w:val="8"/>
                <w:lang w:val="fr-FR"/>
              </w:rPr>
            </w:pPr>
          </w:p>
        </w:tc>
      </w:tr>
      <w:tr w:rsidR="00A436C5" w:rsidRPr="006B6F57" w14:paraId="1F44403A" w14:textId="77777777" w:rsidTr="00D5068B">
        <w:trPr>
          <w:cantSplit/>
          <w:trHeight w:val="138"/>
        </w:trPr>
        <w:tc>
          <w:tcPr>
            <w:tcW w:w="11536" w:type="dxa"/>
            <w:gridSpan w:val="15"/>
            <w:tcBorders>
              <w:top w:val="single" w:sz="2" w:space="0" w:color="auto"/>
              <w:left w:val="single" w:sz="24" w:space="0" w:color="auto"/>
              <w:bottom w:val="single" w:sz="2" w:space="0" w:color="auto"/>
              <w:right w:val="single" w:sz="24" w:space="0" w:color="auto"/>
            </w:tcBorders>
            <w:shd w:val="clear" w:color="auto" w:fill="D9D9D9"/>
            <w:vAlign w:val="center"/>
          </w:tcPr>
          <w:p w14:paraId="53DEA3F1" w14:textId="57A0F6D5" w:rsidR="00A436C5" w:rsidRPr="00CA4D51" w:rsidRDefault="00CA4D51" w:rsidP="00D5068B">
            <w:pPr>
              <w:spacing w:after="0" w:line="240" w:lineRule="auto"/>
              <w:jc w:val="center"/>
              <w:rPr>
                <w:rFonts w:ascii="Times New Roman" w:eastAsia="Times New Roman" w:hAnsi="Times New Roman" w:cs="Times New Roman"/>
                <w:b/>
                <w:sz w:val="18"/>
                <w:szCs w:val="18"/>
                <w:lang w:val="fr-FR"/>
              </w:rPr>
            </w:pPr>
            <w:r w:rsidRPr="00CA4D51">
              <w:rPr>
                <w:rFonts w:ascii="Times New Roman" w:eastAsia="Times New Roman" w:hAnsi="Times New Roman" w:cs="Times New Roman"/>
                <w:b/>
                <w:sz w:val="18"/>
                <w:szCs w:val="18"/>
                <w:lang w:val="fr-FR"/>
              </w:rPr>
              <w:t>Expositions pertinentes au cours des 3 dernières semaines :</w:t>
            </w:r>
          </w:p>
        </w:tc>
      </w:tr>
      <w:tr w:rsidR="00A436C5" w:rsidRPr="00A436C5" w14:paraId="36DB75F4" w14:textId="77777777" w:rsidTr="00D5068B">
        <w:trPr>
          <w:cantSplit/>
          <w:trHeight w:val="138"/>
        </w:trPr>
        <w:tc>
          <w:tcPr>
            <w:tcW w:w="11536" w:type="dxa"/>
            <w:gridSpan w:val="15"/>
            <w:tcBorders>
              <w:top w:val="single" w:sz="2" w:space="0" w:color="auto"/>
              <w:left w:val="single" w:sz="24" w:space="0" w:color="auto"/>
              <w:bottom w:val="single" w:sz="2" w:space="0" w:color="auto"/>
              <w:right w:val="single" w:sz="24" w:space="0" w:color="auto"/>
            </w:tcBorders>
            <w:vAlign w:val="center"/>
          </w:tcPr>
          <w:tbl>
            <w:tblPr>
              <w:tblStyle w:val="TableGrid1"/>
              <w:tblW w:w="11002" w:type="dxa"/>
              <w:tblLayout w:type="fixed"/>
              <w:tblLook w:val="04A0" w:firstRow="1" w:lastRow="0" w:firstColumn="1" w:lastColumn="0" w:noHBand="0" w:noVBand="1"/>
            </w:tblPr>
            <w:tblGrid>
              <w:gridCol w:w="1735"/>
              <w:gridCol w:w="1558"/>
              <w:gridCol w:w="916"/>
              <w:gridCol w:w="2108"/>
              <w:gridCol w:w="2044"/>
              <w:gridCol w:w="2641"/>
            </w:tblGrid>
            <w:tr w:rsidR="00A436C5" w:rsidRPr="00A436C5" w14:paraId="736B9B4E" w14:textId="77777777" w:rsidTr="006804B5">
              <w:trPr>
                <w:trHeight w:val="254"/>
              </w:trPr>
              <w:tc>
                <w:tcPr>
                  <w:tcW w:w="1735" w:type="dxa"/>
                  <w:vAlign w:val="center"/>
                </w:tcPr>
                <w:p w14:paraId="1860A539" w14:textId="446E0852" w:rsidR="00A436C5" w:rsidRPr="00A436C5" w:rsidRDefault="00CA4D51" w:rsidP="00D5068B">
                  <w:pPr>
                    <w:framePr w:hSpace="180" w:wrap="around" w:vAnchor="text" w:hAnchor="page" w:x="409" w:y="581"/>
                    <w:jc w:val="center"/>
                    <w:rPr>
                      <w:rFonts w:ascii="Times New Roman" w:eastAsia="Times New Roman" w:hAnsi="Times New Roman" w:cs="Times New Roman"/>
                      <w:sz w:val="18"/>
                      <w:szCs w:val="18"/>
                    </w:rPr>
                  </w:pPr>
                  <w:r w:rsidRPr="00CA4D51">
                    <w:rPr>
                      <w:rFonts w:ascii="Times New Roman" w:eastAsia="Times New Roman" w:hAnsi="Times New Roman" w:cs="Times New Roman"/>
                      <w:sz w:val="18"/>
                      <w:szCs w:val="18"/>
                    </w:rPr>
                    <w:t>Village/Ville/Etat</w:t>
                  </w:r>
                </w:p>
              </w:tc>
              <w:tc>
                <w:tcPr>
                  <w:tcW w:w="1558" w:type="dxa"/>
                  <w:vAlign w:val="center"/>
                </w:tcPr>
                <w:p w14:paraId="4EAF3F5E" w14:textId="37E85875" w:rsidR="00A436C5" w:rsidRPr="00A436C5" w:rsidRDefault="00CA4D51" w:rsidP="00D5068B">
                  <w:pPr>
                    <w:framePr w:hSpace="180" w:wrap="around" w:vAnchor="text" w:hAnchor="page" w:x="409" w:y="581"/>
                    <w:rPr>
                      <w:rFonts w:ascii="Times New Roman" w:eastAsia="Times New Roman" w:hAnsi="Times New Roman" w:cs="Times New Roman"/>
                      <w:sz w:val="18"/>
                      <w:szCs w:val="18"/>
                    </w:rPr>
                  </w:pPr>
                  <w:r w:rsidRPr="00CA4D51">
                    <w:rPr>
                      <w:rFonts w:ascii="Times New Roman" w:eastAsia="Times New Roman" w:hAnsi="Times New Roman" w:cs="Times New Roman"/>
                      <w:sz w:val="18"/>
                      <w:szCs w:val="18"/>
                    </w:rPr>
                    <w:t>Province/pays</w:t>
                  </w:r>
                </w:p>
              </w:tc>
              <w:tc>
                <w:tcPr>
                  <w:tcW w:w="916" w:type="dxa"/>
                  <w:vAlign w:val="center"/>
                </w:tcPr>
                <w:p w14:paraId="341ED3D0" w14:textId="35B2F3D8" w:rsidR="00A436C5" w:rsidRPr="00A436C5" w:rsidRDefault="00CA4D51" w:rsidP="00D5068B">
                  <w:pPr>
                    <w:framePr w:hSpace="180" w:wrap="around" w:vAnchor="text" w:hAnchor="page" w:x="409" w:y="581"/>
                    <w:jc w:val="center"/>
                    <w:rPr>
                      <w:rFonts w:ascii="Times New Roman" w:eastAsia="Times New Roman" w:hAnsi="Times New Roman" w:cs="Times New Roman"/>
                      <w:sz w:val="18"/>
                      <w:szCs w:val="18"/>
                    </w:rPr>
                  </w:pPr>
                  <w:r w:rsidRPr="00CA4D51">
                    <w:rPr>
                      <w:rFonts w:ascii="Times New Roman" w:eastAsia="Times New Roman" w:hAnsi="Times New Roman" w:cs="Times New Roman"/>
                      <w:sz w:val="18"/>
                      <w:szCs w:val="18"/>
                    </w:rPr>
                    <w:t>Date d'arrivée</w:t>
                  </w:r>
                </w:p>
              </w:tc>
              <w:tc>
                <w:tcPr>
                  <w:tcW w:w="2108" w:type="dxa"/>
                  <w:vAlign w:val="center"/>
                </w:tcPr>
                <w:p w14:paraId="1DB0A429" w14:textId="7514ACF8" w:rsidR="00A436C5" w:rsidRPr="00CA4D51" w:rsidRDefault="00CA4D51" w:rsidP="00D5068B">
                  <w:pPr>
                    <w:framePr w:hSpace="180" w:wrap="around" w:vAnchor="text" w:hAnchor="page" w:x="409" w:y="581"/>
                    <w:jc w:val="center"/>
                    <w:rPr>
                      <w:rFonts w:ascii="Times New Roman" w:eastAsia="Times New Roman" w:hAnsi="Times New Roman" w:cs="Times New Roman"/>
                      <w:sz w:val="18"/>
                      <w:szCs w:val="18"/>
                      <w:lang w:val="fr-FR"/>
                    </w:rPr>
                  </w:pPr>
                  <w:r w:rsidRPr="00CA4D51">
                    <w:rPr>
                      <w:rFonts w:ascii="Times New Roman" w:eastAsia="Times New Roman" w:hAnsi="Times New Roman" w:cs="Times New Roman"/>
                      <w:sz w:val="18"/>
                      <w:szCs w:val="18"/>
                      <w:lang w:val="fr-FR"/>
                    </w:rPr>
                    <w:t>Exposition à des personnes malades ?</w:t>
                  </w:r>
                  <w:r w:rsidRPr="00CA4D51">
                    <w:rPr>
                      <w:rFonts w:ascii="Times New Roman" w:eastAsia="Times New Roman" w:hAnsi="Times New Roman" w:cs="Times New Roman"/>
                      <w:sz w:val="18"/>
                      <w:szCs w:val="18"/>
                      <w:lang w:val="fr-FR"/>
                    </w:rPr>
                    <w:tab/>
                  </w:r>
                </w:p>
              </w:tc>
              <w:tc>
                <w:tcPr>
                  <w:tcW w:w="2044" w:type="dxa"/>
                  <w:vAlign w:val="center"/>
                </w:tcPr>
                <w:p w14:paraId="1C968B51" w14:textId="1E4134EB"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Expos</w:t>
                  </w:r>
                  <w:r w:rsidR="00CA4D51">
                    <w:rPr>
                      <w:rFonts w:ascii="Times New Roman" w:eastAsia="Times New Roman" w:hAnsi="Times New Roman" w:cs="Times New Roman"/>
                      <w:sz w:val="18"/>
                      <w:szCs w:val="18"/>
                    </w:rPr>
                    <w:t>itions a des animaux</w:t>
                  </w:r>
                  <w:r w:rsidRPr="00A436C5">
                    <w:rPr>
                      <w:rFonts w:ascii="Times New Roman" w:eastAsia="Times New Roman" w:hAnsi="Times New Roman" w:cs="Times New Roman"/>
                      <w:sz w:val="18"/>
                      <w:szCs w:val="18"/>
                    </w:rPr>
                    <w:t>?</w:t>
                  </w:r>
                </w:p>
              </w:tc>
              <w:tc>
                <w:tcPr>
                  <w:tcW w:w="2641" w:type="dxa"/>
                  <w:vAlign w:val="center"/>
                </w:tcPr>
                <w:p w14:paraId="566B74C5" w14:textId="7055B06D" w:rsidR="00A436C5" w:rsidRPr="00A436C5" w:rsidRDefault="00CA4D51" w:rsidP="00D5068B">
                  <w:pPr>
                    <w:framePr w:hSpace="180" w:wrap="around" w:vAnchor="text" w:hAnchor="page" w:x="409" w:y="581"/>
                    <w:jc w:val="center"/>
                    <w:rPr>
                      <w:rFonts w:ascii="Times New Roman" w:eastAsia="Times New Roman" w:hAnsi="Times New Roman" w:cs="Times New Roman"/>
                      <w:sz w:val="18"/>
                      <w:szCs w:val="18"/>
                    </w:rPr>
                  </w:pPr>
                  <w:r w:rsidRPr="00CA4D51">
                    <w:rPr>
                      <w:rFonts w:ascii="Times New Roman" w:eastAsia="Times New Roman" w:hAnsi="Times New Roman" w:cs="Times New Roman"/>
                      <w:sz w:val="18"/>
                      <w:szCs w:val="18"/>
                      <w:lang w:val="fr-FR"/>
                    </w:rPr>
                    <w:t xml:space="preserve">Autre (aliments ou eau contaminés, ingestion de médicaments, etc.) </w:t>
                  </w:r>
                  <w:r w:rsidRPr="00CA4D51">
                    <w:rPr>
                      <w:rFonts w:ascii="Times New Roman" w:eastAsia="Times New Roman" w:hAnsi="Times New Roman" w:cs="Times New Roman"/>
                      <w:sz w:val="18"/>
                      <w:szCs w:val="18"/>
                    </w:rPr>
                    <w:t>?</w:t>
                  </w:r>
                </w:p>
              </w:tc>
            </w:tr>
            <w:tr w:rsidR="00A436C5" w:rsidRPr="00A436C5" w14:paraId="20C1F891" w14:textId="77777777" w:rsidTr="006804B5">
              <w:trPr>
                <w:trHeight w:val="274"/>
              </w:trPr>
              <w:tc>
                <w:tcPr>
                  <w:tcW w:w="1735" w:type="dxa"/>
                </w:tcPr>
                <w:p w14:paraId="0231F534"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1558" w:type="dxa"/>
                </w:tcPr>
                <w:p w14:paraId="519874BA"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916" w:type="dxa"/>
                </w:tcPr>
                <w:p w14:paraId="60C2DD2F"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2108" w:type="dxa"/>
                </w:tcPr>
                <w:p w14:paraId="2EAC4E35" w14:textId="1F3FC046"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__________</w:t>
                  </w:r>
                </w:p>
              </w:tc>
              <w:tc>
                <w:tcPr>
                  <w:tcW w:w="2044" w:type="dxa"/>
                </w:tcPr>
                <w:p w14:paraId="234123F1" w14:textId="5AD2AB7B"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w:t>
                  </w:r>
                </w:p>
              </w:tc>
              <w:tc>
                <w:tcPr>
                  <w:tcW w:w="2641" w:type="dxa"/>
                </w:tcPr>
                <w:p w14:paraId="150CA27B" w14:textId="1608655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____________</w:t>
                  </w:r>
                </w:p>
              </w:tc>
            </w:tr>
            <w:tr w:rsidR="00A436C5" w:rsidRPr="00A436C5" w14:paraId="793A1775" w14:textId="77777777" w:rsidTr="006804B5">
              <w:trPr>
                <w:trHeight w:val="254"/>
              </w:trPr>
              <w:tc>
                <w:tcPr>
                  <w:tcW w:w="1735" w:type="dxa"/>
                </w:tcPr>
                <w:p w14:paraId="4C6988C6"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1558" w:type="dxa"/>
                </w:tcPr>
                <w:p w14:paraId="07B0F351"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916" w:type="dxa"/>
                </w:tcPr>
                <w:p w14:paraId="2A7326AB"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2108" w:type="dxa"/>
                </w:tcPr>
                <w:p w14:paraId="1E9F4976" w14:textId="25534FD4"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__________</w:t>
                  </w:r>
                </w:p>
              </w:tc>
              <w:tc>
                <w:tcPr>
                  <w:tcW w:w="2044" w:type="dxa"/>
                </w:tcPr>
                <w:p w14:paraId="5FD1F773" w14:textId="62BA77D4"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w:t>
                  </w:r>
                </w:p>
              </w:tc>
              <w:tc>
                <w:tcPr>
                  <w:tcW w:w="2641" w:type="dxa"/>
                </w:tcPr>
                <w:p w14:paraId="150EF0D7" w14:textId="6178596B"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w:t>
                  </w:r>
                  <w:r w:rsidR="00CA4D51">
                    <w:rPr>
                      <w:rFonts w:ascii="Times New Roman" w:eastAsia="Times New Roman" w:hAnsi="Times New Roman" w:cs="Times New Roman"/>
                      <w:bCs/>
                      <w:sz w:val="18"/>
                      <w:szCs w:val="18"/>
                    </w:rPr>
                    <w:t>n</w:t>
                  </w:r>
                  <w:r w:rsidRPr="00A436C5">
                    <w:rPr>
                      <w:rFonts w:ascii="Times New Roman" w:eastAsia="Times New Roman" w:hAnsi="Times New Roman" w:cs="Times New Roman"/>
                      <w:bCs/>
                      <w:sz w:val="18"/>
                      <w:szCs w:val="18"/>
                    </w:rPr>
                    <w:t xml:space="preserve">   □</w:t>
                  </w:r>
                  <w:r w:rsidR="00CA4D51">
                    <w:rPr>
                      <w:rFonts w:ascii="Times New Roman" w:eastAsia="Times New Roman" w:hAnsi="Times New Roman" w:cs="Times New Roman"/>
                      <w:bCs/>
                      <w:sz w:val="18"/>
                      <w:szCs w:val="18"/>
                    </w:rPr>
                    <w:t>Oui</w:t>
                  </w:r>
                  <w:r w:rsidRPr="00A436C5">
                    <w:rPr>
                      <w:rFonts w:ascii="Times New Roman" w:eastAsia="Times New Roman" w:hAnsi="Times New Roman" w:cs="Times New Roman"/>
                      <w:bCs/>
                      <w:sz w:val="18"/>
                      <w:szCs w:val="18"/>
                    </w:rPr>
                    <w:t>, ____________</w:t>
                  </w:r>
                </w:p>
              </w:tc>
            </w:tr>
          </w:tbl>
          <w:p w14:paraId="44A2DBEA" w14:textId="77777777" w:rsidR="00A436C5" w:rsidRPr="00A436C5" w:rsidRDefault="00A436C5" w:rsidP="00D5068B">
            <w:pPr>
              <w:spacing w:after="0" w:line="240" w:lineRule="auto"/>
              <w:rPr>
                <w:rFonts w:ascii="Times New Roman" w:eastAsia="Times New Roman" w:hAnsi="Times New Roman" w:cs="Times New Roman"/>
                <w:b/>
                <w:sz w:val="18"/>
                <w:szCs w:val="18"/>
              </w:rPr>
            </w:pPr>
          </w:p>
        </w:tc>
      </w:tr>
      <w:tr w:rsidR="00A436C5" w:rsidRPr="006B6F57" w14:paraId="30B5EAF1" w14:textId="77777777" w:rsidTr="00D94B47">
        <w:trPr>
          <w:cantSplit/>
          <w:trHeight w:val="268"/>
        </w:trPr>
        <w:tc>
          <w:tcPr>
            <w:tcW w:w="11536" w:type="dxa"/>
            <w:gridSpan w:val="15"/>
            <w:tcBorders>
              <w:top w:val="single" w:sz="2" w:space="0" w:color="auto"/>
              <w:left w:val="single" w:sz="24" w:space="0" w:color="auto"/>
              <w:bottom w:val="single" w:sz="12" w:space="0" w:color="auto"/>
              <w:right w:val="single" w:sz="24" w:space="0" w:color="auto"/>
            </w:tcBorders>
            <w:shd w:val="clear" w:color="auto" w:fill="D0CECE" w:themeFill="background2" w:themeFillShade="E6"/>
            <w:vAlign w:val="center"/>
          </w:tcPr>
          <w:p w14:paraId="1C48D23B" w14:textId="1810F655" w:rsidR="00A436C5" w:rsidRPr="006C4059" w:rsidRDefault="006C4059" w:rsidP="00D5068B">
            <w:pPr>
              <w:spacing w:after="0" w:line="240" w:lineRule="auto"/>
              <w:jc w:val="center"/>
              <w:rPr>
                <w:rFonts w:ascii="Times New Roman" w:eastAsia="Times New Roman" w:hAnsi="Times New Roman" w:cs="Times New Roman"/>
                <w:sz w:val="10"/>
                <w:szCs w:val="10"/>
                <w:lang w:val="fr-FR"/>
              </w:rPr>
            </w:pPr>
            <w:r w:rsidRPr="006C4059">
              <w:rPr>
                <w:rFonts w:ascii="Times New Roman" w:eastAsia="Times New Roman" w:hAnsi="Times New Roman" w:cs="Times New Roman"/>
                <w:b/>
                <w:sz w:val="18"/>
                <w:szCs w:val="18"/>
                <w:lang w:val="fr-FR"/>
              </w:rPr>
              <w:t>Signes, symptômes et conditions (cochez toutes les cases qui s'appliquent) :</w:t>
            </w:r>
          </w:p>
        </w:tc>
      </w:tr>
      <w:tr w:rsidR="00A436C5" w:rsidRPr="00A436C5" w14:paraId="49F030C8" w14:textId="77777777" w:rsidTr="00D5068B">
        <w:trPr>
          <w:cantSplit/>
          <w:trHeight w:val="1158"/>
        </w:trPr>
        <w:tc>
          <w:tcPr>
            <w:tcW w:w="4105" w:type="dxa"/>
            <w:gridSpan w:val="4"/>
            <w:tcBorders>
              <w:top w:val="nil"/>
              <w:left w:val="single" w:sz="24" w:space="0" w:color="auto"/>
              <w:bottom w:val="single" w:sz="4" w:space="0" w:color="auto"/>
              <w:right w:val="single" w:sz="2" w:space="0" w:color="auto"/>
            </w:tcBorders>
            <w:shd w:val="clear" w:color="auto" w:fill="auto"/>
          </w:tcPr>
          <w:p w14:paraId="132F7D54" w14:textId="77777777" w:rsidR="00E510D4" w:rsidRPr="006B6F57" w:rsidRDefault="00E510D4" w:rsidP="00E510D4">
            <w:pPr>
              <w:spacing w:after="0" w:line="240" w:lineRule="auto"/>
              <w:rPr>
                <w:rFonts w:ascii="Times New Roman" w:eastAsia="Times New Roman" w:hAnsi="Times New Roman" w:cs="Times New Roman"/>
                <w:sz w:val="18"/>
                <w:szCs w:val="18"/>
                <w:lang w:val="fr-FR"/>
              </w:rPr>
            </w:pPr>
            <w:r w:rsidRPr="006B6F57">
              <w:rPr>
                <w:rFonts w:ascii="Times New Roman" w:eastAsia="Times New Roman" w:hAnsi="Times New Roman" w:cs="Times New Roman"/>
                <w:sz w:val="18"/>
                <w:szCs w:val="18"/>
                <w:lang w:val="fr-FR"/>
              </w:rPr>
              <w:t xml:space="preserve">FIÈVRE □ (≥38°C) OU </w:t>
            </w:r>
          </w:p>
          <w:p w14:paraId="1FE7C161"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6B6F57">
              <w:rPr>
                <w:rFonts w:ascii="Times New Roman" w:eastAsia="Times New Roman" w:hAnsi="Times New Roman" w:cs="Times New Roman"/>
                <w:sz w:val="18"/>
                <w:szCs w:val="18"/>
                <w:lang w:val="fr-FR"/>
              </w:rPr>
              <w:t xml:space="preserve">    </w:t>
            </w:r>
            <w:r w:rsidRPr="00E510D4">
              <w:rPr>
                <w:rFonts w:ascii="Times New Roman" w:eastAsia="Times New Roman" w:hAnsi="Times New Roman" w:cs="Times New Roman"/>
                <w:sz w:val="18"/>
                <w:szCs w:val="18"/>
                <w:lang w:val="fr-FR"/>
              </w:rPr>
              <w:t xml:space="preserve">sensation de fièvre/de frissons au cours des 72 dernières heures.        </w:t>
            </w:r>
          </w:p>
          <w:p w14:paraId="18F2731E"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w:t>
            </w:r>
          </w:p>
          <w:p w14:paraId="28370750"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Température actuelle : ______0 C</w:t>
            </w:r>
          </w:p>
          <w:p w14:paraId="6220517E"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Toux persistante</w:t>
            </w:r>
          </w:p>
          <w:p w14:paraId="0CE328EA"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w:t>
            </w:r>
          </w:p>
          <w:p w14:paraId="01A56032"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 Avec sang □ Sans sang  </w:t>
            </w:r>
          </w:p>
          <w:p w14:paraId="406800B5"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 Difficulté à respirer/essoufflement </w:t>
            </w:r>
          </w:p>
          <w:p w14:paraId="70EFEF7A"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d'apparition : _____/_____/_______</w:t>
            </w:r>
          </w:p>
          <w:p w14:paraId="3FC30AD0"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 Diarrhée persistante</w:t>
            </w:r>
          </w:p>
          <w:p w14:paraId="3882B231"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_____/_____/_______  </w:t>
            </w:r>
          </w:p>
          <w:p w14:paraId="4BB94251" w14:textId="08FAD978" w:rsidR="00E510D4" w:rsidRPr="00A436C5" w:rsidRDefault="00E510D4" w:rsidP="00E510D4">
            <w:pPr>
              <w:spacing w:after="0" w:line="240" w:lineRule="auto"/>
              <w:rPr>
                <w:rFonts w:ascii="Times New Roman" w:eastAsia="Times New Roman" w:hAnsi="Times New Roman" w:cs="Times New Roman"/>
                <w:sz w:val="18"/>
                <w:szCs w:val="18"/>
              </w:rPr>
            </w:pPr>
            <w:r w:rsidRPr="00E510D4">
              <w:rPr>
                <w:rFonts w:ascii="Times New Roman" w:eastAsia="Times New Roman" w:hAnsi="Times New Roman" w:cs="Times New Roman"/>
                <w:sz w:val="18"/>
                <w:szCs w:val="18"/>
                <w:lang w:val="fr-FR"/>
              </w:rPr>
              <w:t xml:space="preserve">     Nombre de fois dans les dernières 24 heures ? </w:t>
            </w:r>
            <w:r w:rsidRPr="00E510D4">
              <w:rPr>
                <w:rFonts w:ascii="Times New Roman" w:eastAsia="Times New Roman" w:hAnsi="Times New Roman" w:cs="Times New Roman"/>
                <w:sz w:val="18"/>
                <w:szCs w:val="18"/>
              </w:rPr>
              <w:t>______</w:t>
            </w:r>
          </w:p>
        </w:tc>
        <w:tc>
          <w:tcPr>
            <w:tcW w:w="3715" w:type="dxa"/>
            <w:gridSpan w:val="6"/>
            <w:tcBorders>
              <w:top w:val="nil"/>
              <w:left w:val="single" w:sz="2" w:space="0" w:color="auto"/>
              <w:bottom w:val="single" w:sz="4" w:space="0" w:color="auto"/>
              <w:right w:val="single" w:sz="2" w:space="0" w:color="auto"/>
            </w:tcBorders>
            <w:shd w:val="clear" w:color="auto" w:fill="auto"/>
          </w:tcPr>
          <w:p w14:paraId="5D171F4C" w14:textId="427896AB" w:rsidR="00A436C5" w:rsidRPr="006B6F57" w:rsidRDefault="00A436C5" w:rsidP="00D5068B">
            <w:pPr>
              <w:spacing w:after="0" w:line="240" w:lineRule="auto"/>
              <w:rPr>
                <w:rFonts w:ascii="Times New Roman" w:eastAsia="Times New Roman" w:hAnsi="Times New Roman" w:cs="Times New Roman"/>
                <w:sz w:val="18"/>
                <w:szCs w:val="18"/>
                <w:lang w:val="fr-FR"/>
              </w:rPr>
            </w:pPr>
          </w:p>
          <w:p w14:paraId="7147F91D"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Vomissements persistants</w:t>
            </w:r>
          </w:p>
          <w:p w14:paraId="712CB9BB"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_____/_____/_______   </w:t>
            </w:r>
          </w:p>
          <w:p w14:paraId="5BDE1FDC"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Nombre de fois au cours des dernières 24 heures ? ______</w:t>
            </w:r>
          </w:p>
          <w:p w14:paraId="73792E89"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Éruption cutanée</w:t>
            </w:r>
          </w:p>
          <w:p w14:paraId="0AFB2207"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w:t>
            </w:r>
          </w:p>
          <w:p w14:paraId="5F551B84"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Description de l'éruption cutanée : ________________</w:t>
            </w:r>
          </w:p>
          <w:p w14:paraId="5F0D80E6"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w:t>
            </w:r>
          </w:p>
          <w:p w14:paraId="2416F19D"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Saignement inhabituel</w:t>
            </w:r>
          </w:p>
          <w:p w14:paraId="1F3FE9C1"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xml:space="preserve">     Date de début : _____/_____/_______</w:t>
            </w:r>
          </w:p>
          <w:p w14:paraId="71F76328" w14:textId="77777777" w:rsidR="00E510D4" w:rsidRPr="00E510D4" w:rsidRDefault="00E510D4" w:rsidP="00E510D4">
            <w:pPr>
              <w:spacing w:after="0" w:line="240" w:lineRule="auto"/>
              <w:rPr>
                <w:rFonts w:ascii="Times New Roman" w:eastAsia="Times New Roman" w:hAnsi="Times New Roman" w:cs="Times New Roman"/>
                <w:sz w:val="18"/>
                <w:szCs w:val="18"/>
                <w:lang w:val="fr-FR"/>
              </w:rPr>
            </w:pPr>
            <w:r w:rsidRPr="00E510D4">
              <w:rPr>
                <w:rFonts w:ascii="Times New Roman" w:eastAsia="Times New Roman" w:hAnsi="Times New Roman" w:cs="Times New Roman"/>
                <w:sz w:val="18"/>
                <w:szCs w:val="18"/>
                <w:lang w:val="fr-FR"/>
              </w:rPr>
              <w:t>□ Diminution de la conscience/état mental confus.</w:t>
            </w:r>
          </w:p>
          <w:p w14:paraId="69333800" w14:textId="3AA3F1C3" w:rsidR="00E510D4" w:rsidRPr="00A436C5" w:rsidRDefault="00E510D4" w:rsidP="00E510D4">
            <w:pPr>
              <w:spacing w:after="0" w:line="240" w:lineRule="auto"/>
              <w:rPr>
                <w:rFonts w:ascii="Times New Roman" w:eastAsia="Times New Roman" w:hAnsi="Times New Roman" w:cs="Times New Roman"/>
                <w:sz w:val="18"/>
                <w:szCs w:val="18"/>
              </w:rPr>
            </w:pPr>
            <w:r w:rsidRPr="00E510D4">
              <w:rPr>
                <w:rFonts w:ascii="Times New Roman" w:eastAsia="Times New Roman" w:hAnsi="Times New Roman" w:cs="Times New Roman"/>
                <w:sz w:val="18"/>
                <w:szCs w:val="18"/>
                <w:lang w:val="fr-FR"/>
              </w:rPr>
              <w:t xml:space="preserve">     </w:t>
            </w:r>
            <w:r w:rsidRPr="00E510D4">
              <w:rPr>
                <w:rFonts w:ascii="Times New Roman" w:eastAsia="Times New Roman" w:hAnsi="Times New Roman" w:cs="Times New Roman"/>
                <w:sz w:val="18"/>
                <w:szCs w:val="18"/>
              </w:rPr>
              <w:t>Date de début : _____/_____/_______</w:t>
            </w:r>
          </w:p>
        </w:tc>
        <w:tc>
          <w:tcPr>
            <w:tcW w:w="3716" w:type="dxa"/>
            <w:gridSpan w:val="5"/>
            <w:tcBorders>
              <w:top w:val="nil"/>
              <w:left w:val="single" w:sz="2" w:space="0" w:color="auto"/>
              <w:bottom w:val="nil"/>
              <w:right w:val="single" w:sz="24" w:space="0" w:color="auto"/>
            </w:tcBorders>
            <w:shd w:val="clear" w:color="auto" w:fill="auto"/>
          </w:tcPr>
          <w:p w14:paraId="095EDBAA" w14:textId="50D56D41" w:rsidR="00A436C5" w:rsidRPr="006B6F57" w:rsidRDefault="00A436C5" w:rsidP="00D5068B">
            <w:pPr>
              <w:spacing w:after="0" w:line="240" w:lineRule="auto"/>
              <w:rPr>
                <w:rFonts w:ascii="Times New Roman" w:eastAsia="Times New Roman" w:hAnsi="Times New Roman" w:cs="Times New Roman"/>
                <w:sz w:val="18"/>
                <w:szCs w:val="18"/>
                <w:u w:val="single"/>
                <w:lang w:val="fr-FR"/>
              </w:rPr>
            </w:pPr>
          </w:p>
          <w:p w14:paraId="47C34FFA"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Manifestement pas bien</w:t>
            </w:r>
          </w:p>
          <w:p w14:paraId="2AE00C94"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xml:space="preserve">    Date de début : _____/_____/_______</w:t>
            </w:r>
          </w:p>
          <w:p w14:paraId="704F4CAD"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Autre</w:t>
            </w:r>
          </w:p>
          <w:p w14:paraId="2D3D6A8E"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xml:space="preserve">     Date de début : _____/_____/_______</w:t>
            </w:r>
          </w:p>
          <w:p w14:paraId="282D9E08"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xml:space="preserve">     _____________________________</w:t>
            </w:r>
          </w:p>
          <w:p w14:paraId="79146794"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xml:space="preserve">     </w:t>
            </w:r>
          </w:p>
          <w:p w14:paraId="1ED68E55"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Pour les personnes décédées uniquement</w:t>
            </w:r>
          </w:p>
          <w:p w14:paraId="281F0635"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Date et heure du décès : ___/___/___ ___:___</w:t>
            </w:r>
          </w:p>
          <w:p w14:paraId="493DE2FD" w14:textId="77777777" w:rsidR="006109EA" w:rsidRPr="006109EA" w:rsidRDefault="006109EA" w:rsidP="006109EA">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Cause présumée du décès : _________</w:t>
            </w:r>
          </w:p>
          <w:p w14:paraId="6639E58A" w14:textId="77777777" w:rsidR="006109EA" w:rsidRPr="006109EA" w:rsidRDefault="006109EA" w:rsidP="006109EA">
            <w:pPr>
              <w:spacing w:after="0" w:line="240" w:lineRule="auto"/>
              <w:rPr>
                <w:rFonts w:ascii="Times New Roman" w:eastAsia="Times New Roman" w:hAnsi="Times New Roman" w:cs="Times New Roman"/>
                <w:sz w:val="18"/>
                <w:szCs w:val="18"/>
              </w:rPr>
            </w:pPr>
            <w:r w:rsidRPr="006109EA">
              <w:rPr>
                <w:rFonts w:ascii="Times New Roman" w:eastAsia="Times New Roman" w:hAnsi="Times New Roman" w:cs="Times New Roman"/>
                <w:sz w:val="18"/>
                <w:szCs w:val="18"/>
                <w:lang w:val="fr-FR"/>
              </w:rPr>
              <w:t xml:space="preserve">Le corps a été remis au médecin légiste ? </w:t>
            </w:r>
            <w:r w:rsidRPr="006109EA">
              <w:rPr>
                <w:rFonts w:ascii="Times New Roman" w:eastAsia="Times New Roman" w:hAnsi="Times New Roman" w:cs="Times New Roman"/>
                <w:sz w:val="18"/>
                <w:szCs w:val="18"/>
              </w:rPr>
              <w:t>□Yes □No</w:t>
            </w:r>
          </w:p>
          <w:p w14:paraId="6AEABA0B" w14:textId="5627D2F9" w:rsidR="006109EA" w:rsidRPr="00A436C5" w:rsidRDefault="006109EA" w:rsidP="006109EA">
            <w:pPr>
              <w:spacing w:after="0" w:line="240" w:lineRule="auto"/>
              <w:rPr>
                <w:rFonts w:ascii="Times New Roman" w:eastAsia="Times New Roman" w:hAnsi="Times New Roman" w:cs="Times New Roman"/>
                <w:sz w:val="18"/>
                <w:szCs w:val="18"/>
              </w:rPr>
            </w:pPr>
            <w:r w:rsidRPr="006109EA">
              <w:rPr>
                <w:rFonts w:ascii="Times New Roman" w:eastAsia="Times New Roman" w:hAnsi="Times New Roman" w:cs="Times New Roman"/>
                <w:sz w:val="18"/>
                <w:szCs w:val="18"/>
              </w:rPr>
              <w:t>Médecin légiste</w:t>
            </w:r>
          </w:p>
        </w:tc>
      </w:tr>
      <w:tr w:rsidR="00A436C5" w:rsidRPr="006B6F57" w14:paraId="04C060BF" w14:textId="77777777" w:rsidTr="00D94B47">
        <w:trPr>
          <w:cantSplit/>
          <w:trHeight w:val="80"/>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vAlign w:val="center"/>
          </w:tcPr>
          <w:p w14:paraId="1E8C3B01" w14:textId="1821BE7B" w:rsidR="00A436C5" w:rsidRPr="006109EA" w:rsidRDefault="006109EA" w:rsidP="00D5068B">
            <w:pPr>
              <w:spacing w:after="0" w:line="240" w:lineRule="auto"/>
              <w:rPr>
                <w:rFonts w:ascii="Times New Roman" w:eastAsia="Times New Roman" w:hAnsi="Times New Roman" w:cs="Times New Roman"/>
                <w:b/>
                <w:lang w:val="fr-FR"/>
              </w:rPr>
            </w:pPr>
            <w:r w:rsidRPr="006109EA">
              <w:rPr>
                <w:rFonts w:ascii="Times New Roman" w:eastAsia="Times New Roman" w:hAnsi="Times New Roman" w:cs="Times New Roman"/>
                <w:b/>
                <w:lang w:val="fr-FR"/>
              </w:rPr>
              <w:t>Section 3 : Informations générales sur la personne malade ou décédée</w:t>
            </w:r>
          </w:p>
        </w:tc>
      </w:tr>
      <w:tr w:rsidR="00A436C5" w:rsidRPr="00A436C5" w14:paraId="569DB067" w14:textId="77777777" w:rsidTr="00D5068B">
        <w:trPr>
          <w:cantSplit/>
          <w:trHeight w:val="437"/>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634C2885" w14:textId="194754D3" w:rsidR="00A436C5" w:rsidRPr="006B6F57" w:rsidRDefault="00A436C5" w:rsidP="00D5068B">
            <w:pPr>
              <w:spacing w:after="0" w:line="240" w:lineRule="auto"/>
              <w:rPr>
                <w:rFonts w:ascii="Times New Roman" w:eastAsia="Times New Roman" w:hAnsi="Times New Roman" w:cs="Times New Roman"/>
                <w:sz w:val="18"/>
                <w:szCs w:val="18"/>
                <w:lang w:val="fr-FR"/>
              </w:rPr>
            </w:pPr>
          </w:p>
          <w:p w14:paraId="7BBB6BCD" w14:textId="3DE81C4F" w:rsidR="00A436C5" w:rsidRPr="00A436C5" w:rsidRDefault="006109EA" w:rsidP="00D5068B">
            <w:pPr>
              <w:spacing w:after="0" w:line="240" w:lineRule="auto"/>
              <w:rPr>
                <w:rFonts w:ascii="Times New Roman" w:eastAsia="Times New Roman" w:hAnsi="Times New Roman" w:cs="Times New Roman"/>
                <w:b/>
                <w:sz w:val="8"/>
                <w:szCs w:val="8"/>
              </w:rPr>
            </w:pPr>
            <w:r w:rsidRPr="006109EA">
              <w:rPr>
                <w:rFonts w:ascii="Times New Roman" w:eastAsia="Times New Roman" w:hAnsi="Times New Roman" w:cs="Times New Roman"/>
                <w:sz w:val="18"/>
                <w:szCs w:val="18"/>
                <w:lang w:val="fr-FR"/>
              </w:rPr>
              <w:t>Nom de famille/paternel</w:t>
            </w: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6023907B" w14:textId="5D3DD4F5" w:rsidR="00A436C5" w:rsidRPr="00A436C5" w:rsidRDefault="006800BF" w:rsidP="00D5068B">
            <w:pPr>
              <w:spacing w:after="0" w:line="240" w:lineRule="auto"/>
              <w:rPr>
                <w:rFonts w:ascii="Times New Roman" w:eastAsia="Times New Roman" w:hAnsi="Times New Roman" w:cs="Times New Roman"/>
                <w:bCs/>
                <w:sz w:val="18"/>
                <w:szCs w:val="18"/>
              </w:rPr>
            </w:pPr>
            <w:r w:rsidRPr="006800BF">
              <w:rPr>
                <w:rFonts w:ascii="Times New Roman" w:eastAsia="Times New Roman" w:hAnsi="Times New Roman" w:cs="Times New Roman"/>
                <w:bCs/>
                <w:sz w:val="18"/>
                <w:szCs w:val="18"/>
              </w:rPr>
              <w:t>Prénom/</w:t>
            </w:r>
            <w:r>
              <w:rPr>
                <w:rFonts w:ascii="Times New Roman" w:eastAsia="Times New Roman" w:hAnsi="Times New Roman" w:cs="Times New Roman"/>
                <w:bCs/>
                <w:sz w:val="18"/>
                <w:szCs w:val="18"/>
              </w:rPr>
              <w:t>Nom</w:t>
            </w:r>
            <w:r w:rsidR="00A436C5" w:rsidRPr="00A436C5">
              <w:rPr>
                <w:rFonts w:ascii="Times New Roman" w:eastAsia="Times New Roman" w:hAnsi="Times New Roman" w:cs="Times New Roman"/>
                <w:bCs/>
                <w:sz w:val="18"/>
                <w:szCs w:val="18"/>
              </w:rPr>
              <w:t>:</w:t>
            </w: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4F6AA602" w14:textId="71E2643B" w:rsidR="00A436C5" w:rsidRPr="00A436C5" w:rsidRDefault="00CD36F2" w:rsidP="00D5068B">
            <w:pPr>
              <w:spacing w:after="0" w:line="240" w:lineRule="auto"/>
              <w:rPr>
                <w:rFonts w:ascii="Times New Roman" w:eastAsia="Times New Roman" w:hAnsi="Times New Roman" w:cs="Times New Roman"/>
                <w:bCs/>
                <w:sz w:val="18"/>
                <w:szCs w:val="18"/>
              </w:rPr>
            </w:pPr>
            <w:r w:rsidRPr="00CD36F2">
              <w:rPr>
                <w:rFonts w:ascii="Times New Roman" w:eastAsia="Times New Roman" w:hAnsi="Times New Roman" w:cs="Times New Roman"/>
                <w:sz w:val="18"/>
                <w:szCs w:val="18"/>
                <w:lang w:val="fr-FR"/>
              </w:rPr>
              <w:t>Second prénom</w:t>
            </w:r>
          </w:p>
          <w:p w14:paraId="496F8713" w14:textId="77777777" w:rsidR="00A436C5" w:rsidRPr="00A436C5" w:rsidRDefault="00A436C5" w:rsidP="00D5068B">
            <w:pPr>
              <w:spacing w:after="0" w:line="240" w:lineRule="auto"/>
              <w:rPr>
                <w:rFonts w:ascii="Times New Roman" w:eastAsia="Times New Roman" w:hAnsi="Times New Roman" w:cs="Times New Roman"/>
                <w:b/>
                <w:sz w:val="18"/>
                <w:szCs w:val="18"/>
                <w:u w:val="single"/>
              </w:rPr>
            </w:pPr>
          </w:p>
        </w:tc>
      </w:tr>
      <w:tr w:rsidR="00A436C5" w:rsidRPr="00A436C5" w14:paraId="71B75DFA" w14:textId="77777777" w:rsidTr="00AB5E38">
        <w:trPr>
          <w:cantSplit/>
          <w:trHeight w:val="482"/>
        </w:trPr>
        <w:tc>
          <w:tcPr>
            <w:tcW w:w="2850" w:type="dxa"/>
            <w:gridSpan w:val="2"/>
            <w:tcBorders>
              <w:top w:val="single" w:sz="4" w:space="0" w:color="auto"/>
              <w:left w:val="single" w:sz="24" w:space="0" w:color="auto"/>
              <w:bottom w:val="single" w:sz="4" w:space="0" w:color="auto"/>
              <w:right w:val="single" w:sz="4" w:space="0" w:color="auto"/>
            </w:tcBorders>
            <w:shd w:val="clear" w:color="auto" w:fill="auto"/>
          </w:tcPr>
          <w:p w14:paraId="693FDC41" w14:textId="77777777" w:rsidR="006109EA" w:rsidRDefault="006109EA" w:rsidP="00D5068B">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Sexe</w:t>
            </w:r>
          </w:p>
          <w:p w14:paraId="66902C83" w14:textId="31093889" w:rsidR="00A436C5" w:rsidRPr="006109EA" w:rsidRDefault="006109EA" w:rsidP="00D5068B">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 xml:space="preserve">□ Homme □ Femme </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Pr>
          <w:p w14:paraId="44089C4B" w14:textId="3D0E0831" w:rsidR="00A436C5" w:rsidRPr="006109EA" w:rsidRDefault="006109EA" w:rsidP="00D5068B">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sz w:val="18"/>
                <w:szCs w:val="18"/>
                <w:lang w:val="fr-FR"/>
              </w:rPr>
              <w:t>Date de naissance :____/_____/_</w:t>
            </w:r>
          </w:p>
        </w:tc>
        <w:tc>
          <w:tcPr>
            <w:tcW w:w="2195" w:type="dxa"/>
            <w:gridSpan w:val="4"/>
            <w:tcBorders>
              <w:top w:val="single" w:sz="4" w:space="0" w:color="auto"/>
              <w:left w:val="single" w:sz="4" w:space="0" w:color="auto"/>
              <w:bottom w:val="single" w:sz="4" w:space="0" w:color="auto"/>
              <w:right w:val="single" w:sz="4" w:space="0" w:color="auto"/>
            </w:tcBorders>
            <w:shd w:val="clear" w:color="auto" w:fill="auto"/>
          </w:tcPr>
          <w:p w14:paraId="1960C902" w14:textId="193B2D29" w:rsidR="00A436C5" w:rsidRPr="006800BF" w:rsidRDefault="006800BF" w:rsidP="00D5068B">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bCs/>
                <w:sz w:val="18"/>
                <w:szCs w:val="18"/>
                <w:lang w:val="fr-FR"/>
              </w:rPr>
              <w:t>Âge (si la date de naissance est inconnue) :</w:t>
            </w:r>
          </w:p>
        </w:tc>
        <w:tc>
          <w:tcPr>
            <w:tcW w:w="1520" w:type="dxa"/>
            <w:gridSpan w:val="2"/>
            <w:tcBorders>
              <w:top w:val="single" w:sz="4" w:space="0" w:color="auto"/>
              <w:left w:val="single" w:sz="4" w:space="0" w:color="auto"/>
              <w:bottom w:val="single" w:sz="4" w:space="0" w:color="auto"/>
              <w:right w:val="single" w:sz="2" w:space="0" w:color="auto"/>
            </w:tcBorders>
            <w:shd w:val="clear" w:color="auto" w:fill="auto"/>
          </w:tcPr>
          <w:p w14:paraId="310C0A73" w14:textId="09F8B91F" w:rsidR="00A436C5" w:rsidRPr="00A436C5" w:rsidRDefault="006800BF" w:rsidP="00D5068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Pays de naissance</w:t>
            </w:r>
            <w:r w:rsidR="00A436C5" w:rsidRPr="00A436C5">
              <w:rPr>
                <w:rFonts w:ascii="Times New Roman" w:eastAsia="Times New Roman" w:hAnsi="Times New Roman" w:cs="Times New Roman"/>
                <w:sz w:val="18"/>
                <w:szCs w:val="18"/>
              </w:rPr>
              <w:t>:</w:t>
            </w:r>
          </w:p>
          <w:p w14:paraId="35F9A483" w14:textId="77777777" w:rsidR="00A436C5" w:rsidRPr="00A436C5" w:rsidRDefault="00A436C5" w:rsidP="00D5068B">
            <w:pPr>
              <w:spacing w:after="0" w:line="240" w:lineRule="auto"/>
              <w:rPr>
                <w:rFonts w:ascii="Times New Roman" w:eastAsia="Times New Roman" w:hAnsi="Times New Roman" w:cs="Times New Roman"/>
                <w:sz w:val="18"/>
                <w:szCs w:val="18"/>
              </w:rPr>
            </w:pPr>
          </w:p>
          <w:p w14:paraId="4528FB0C" w14:textId="77777777" w:rsidR="00A436C5" w:rsidRPr="00A436C5" w:rsidRDefault="00A436C5" w:rsidP="00D5068B">
            <w:pPr>
              <w:spacing w:after="0" w:line="240" w:lineRule="auto"/>
              <w:rPr>
                <w:rFonts w:ascii="Times New Roman" w:eastAsia="Times New Roman" w:hAnsi="Times New Roman" w:cs="Times New Roman"/>
                <w:b/>
                <w:sz w:val="10"/>
                <w:szCs w:val="10"/>
              </w:rPr>
            </w:pP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5033E3CF" w14:textId="06161B9D" w:rsidR="00A436C5" w:rsidRPr="00A436C5" w:rsidRDefault="00CD36F2" w:rsidP="00D5068B">
            <w:pPr>
              <w:spacing w:after="0" w:line="240" w:lineRule="auto"/>
              <w:rPr>
                <w:rFonts w:ascii="Times New Roman" w:eastAsia="Times New Roman" w:hAnsi="Times New Roman" w:cs="Times New Roman"/>
                <w:b/>
                <w:sz w:val="18"/>
                <w:szCs w:val="18"/>
              </w:rPr>
            </w:pPr>
            <w:r w:rsidRPr="00CD36F2">
              <w:rPr>
                <w:rFonts w:ascii="Times New Roman" w:eastAsia="Times New Roman" w:hAnsi="Times New Roman" w:cs="Times New Roman"/>
                <w:sz w:val="18"/>
                <w:szCs w:val="18"/>
                <w:lang w:val="fr-FR"/>
              </w:rPr>
              <w:t>Pays du passeport/citoyenneté</w:t>
            </w:r>
          </w:p>
        </w:tc>
      </w:tr>
      <w:tr w:rsidR="00A436C5" w:rsidRPr="00A436C5" w14:paraId="4669A858" w14:textId="77777777" w:rsidTr="00D5068B">
        <w:trPr>
          <w:cantSplit/>
          <w:trHeight w:val="383"/>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229D4199" w14:textId="6E2DB52B" w:rsidR="00A436C5" w:rsidRPr="00A436C5" w:rsidRDefault="006109EA" w:rsidP="00D5068B">
            <w:pPr>
              <w:spacing w:after="0" w:line="240" w:lineRule="auto"/>
              <w:rPr>
                <w:rFonts w:ascii="Times New Roman" w:eastAsia="Times New Roman" w:hAnsi="Times New Roman" w:cs="Times New Roman"/>
                <w:b/>
                <w:sz w:val="18"/>
                <w:szCs w:val="18"/>
              </w:rPr>
            </w:pPr>
            <w:r w:rsidRPr="006109EA">
              <w:rPr>
                <w:rFonts w:ascii="Times New Roman" w:eastAsia="Times New Roman" w:hAnsi="Times New Roman" w:cs="Times New Roman"/>
                <w:sz w:val="18"/>
                <w:szCs w:val="18"/>
                <w:lang w:val="fr-FR"/>
              </w:rPr>
              <w:t>Pays de résidence</w:t>
            </w: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05EA5524" w14:textId="67B519CF" w:rsidR="00A436C5" w:rsidRPr="006800BF" w:rsidRDefault="006800BF" w:rsidP="00D5068B">
            <w:pPr>
              <w:spacing w:after="0" w:line="240" w:lineRule="auto"/>
              <w:rPr>
                <w:rFonts w:ascii="Times New Roman" w:eastAsia="Times New Roman" w:hAnsi="Times New Roman" w:cs="Times New Roman"/>
                <w:sz w:val="18"/>
                <w:szCs w:val="18"/>
                <w:lang w:val="fr-FR"/>
              </w:rPr>
            </w:pPr>
            <w:r w:rsidRPr="006109EA">
              <w:rPr>
                <w:rFonts w:ascii="Times New Roman" w:eastAsia="Times New Roman" w:hAnsi="Times New Roman" w:cs="Times New Roman"/>
                <w:bCs/>
                <w:sz w:val="18"/>
                <w:szCs w:val="18"/>
                <w:lang w:val="fr-FR"/>
              </w:rPr>
              <w:t>Adresse du domicile</w:t>
            </w: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09D0EF4B" w14:textId="7503FDFE" w:rsidR="00A436C5" w:rsidRPr="00A436C5" w:rsidRDefault="00CD36F2" w:rsidP="00D5068B">
            <w:pPr>
              <w:spacing w:after="0" w:line="240" w:lineRule="auto"/>
              <w:rPr>
                <w:rFonts w:ascii="Times New Roman" w:eastAsia="Times New Roman" w:hAnsi="Times New Roman" w:cs="Times New Roman"/>
                <w:sz w:val="18"/>
                <w:szCs w:val="18"/>
              </w:rPr>
            </w:pPr>
            <w:r w:rsidRPr="00CD36F2">
              <w:rPr>
                <w:rFonts w:ascii="Times New Roman" w:eastAsia="Times New Roman" w:hAnsi="Times New Roman" w:cs="Times New Roman"/>
                <w:sz w:val="18"/>
                <w:szCs w:val="18"/>
              </w:rPr>
              <w:t>Ville/Province/Pays</w:t>
            </w:r>
          </w:p>
          <w:p w14:paraId="2F78BFFA"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CD36F2" w14:paraId="7EB6CD75" w14:textId="77777777" w:rsidTr="00D5068B">
        <w:trPr>
          <w:cantSplit/>
          <w:trHeight w:val="54"/>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5E6C1F98" w14:textId="33A16022" w:rsidR="006109EA" w:rsidRPr="00CD36F2" w:rsidRDefault="006109EA" w:rsidP="006109EA">
            <w:pPr>
              <w:spacing w:after="0" w:line="240" w:lineRule="auto"/>
              <w:rPr>
                <w:rFonts w:ascii="Times New Roman" w:eastAsia="Times New Roman" w:hAnsi="Times New Roman" w:cs="Times New Roman"/>
                <w:sz w:val="18"/>
                <w:szCs w:val="18"/>
              </w:rPr>
            </w:pPr>
            <w:r w:rsidRPr="006109EA">
              <w:rPr>
                <w:rFonts w:ascii="Times New Roman" w:eastAsia="Times New Roman" w:hAnsi="Times New Roman" w:cs="Times New Roman"/>
                <w:sz w:val="18"/>
                <w:szCs w:val="18"/>
                <w:lang w:val="fr-FR"/>
              </w:rPr>
              <w:t>Numéro de télé</w:t>
            </w:r>
            <w:r w:rsidR="00CD36F2">
              <w:rPr>
                <w:rFonts w:ascii="Times New Roman" w:eastAsia="Times New Roman" w:hAnsi="Times New Roman" w:cs="Times New Roman"/>
                <w:sz w:val="18"/>
                <w:szCs w:val="18"/>
                <w:lang w:val="fr-FR"/>
              </w:rPr>
              <w:t>phone :</w:t>
            </w: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7504EC12" w14:textId="2C9C4BFF" w:rsidR="00A436C5" w:rsidRPr="006800BF" w:rsidRDefault="006800BF" w:rsidP="00D5068B">
            <w:pPr>
              <w:spacing w:after="0" w:line="240" w:lineRule="auto"/>
              <w:rPr>
                <w:rFonts w:ascii="Times New Roman" w:eastAsia="Times New Roman" w:hAnsi="Times New Roman" w:cs="Times New Roman"/>
                <w:bCs/>
                <w:sz w:val="18"/>
                <w:szCs w:val="18"/>
                <w:lang w:val="fr-FR"/>
              </w:rPr>
            </w:pPr>
            <w:r w:rsidRPr="006109EA">
              <w:rPr>
                <w:rFonts w:ascii="Times New Roman" w:eastAsia="Times New Roman" w:hAnsi="Times New Roman" w:cs="Times New Roman"/>
                <w:bCs/>
                <w:sz w:val="18"/>
                <w:szCs w:val="18"/>
                <w:lang w:val="fr-FR"/>
              </w:rPr>
              <w:t>Nom du contact d'urgenc</w:t>
            </w:r>
            <w:r w:rsidR="00A436C5" w:rsidRPr="006800BF">
              <w:rPr>
                <w:rFonts w:ascii="Times New Roman" w:eastAsia="Times New Roman" w:hAnsi="Times New Roman" w:cs="Times New Roman"/>
                <w:bCs/>
                <w:sz w:val="18"/>
                <w:szCs w:val="18"/>
                <w:lang w:val="fr-FR"/>
              </w:rPr>
              <w:t>:</w:t>
            </w:r>
          </w:p>
          <w:p w14:paraId="052A4208" w14:textId="77777777" w:rsidR="00CD36F2" w:rsidRDefault="00CD36F2" w:rsidP="006109EA">
            <w:pPr>
              <w:spacing w:after="0" w:line="240" w:lineRule="auto"/>
              <w:rPr>
                <w:rFonts w:ascii="Times New Roman" w:eastAsia="Times New Roman" w:hAnsi="Times New Roman" w:cs="Times New Roman"/>
                <w:bCs/>
                <w:sz w:val="18"/>
                <w:szCs w:val="18"/>
                <w:lang w:val="fr-FR"/>
              </w:rPr>
            </w:pPr>
          </w:p>
          <w:p w14:paraId="6E970A30" w14:textId="1785DADE" w:rsidR="006109EA" w:rsidRPr="006109EA" w:rsidRDefault="006109EA" w:rsidP="006109EA">
            <w:pPr>
              <w:spacing w:after="0" w:line="240" w:lineRule="auto"/>
              <w:rPr>
                <w:rFonts w:ascii="Times New Roman" w:eastAsia="Times New Roman" w:hAnsi="Times New Roman" w:cs="Times New Roman"/>
                <w:bCs/>
                <w:sz w:val="18"/>
                <w:szCs w:val="18"/>
                <w:lang w:val="fr-FR"/>
              </w:rPr>
            </w:pPr>
            <w:r w:rsidRPr="006109EA">
              <w:rPr>
                <w:rFonts w:ascii="Times New Roman" w:eastAsia="Times New Roman" w:hAnsi="Times New Roman" w:cs="Times New Roman"/>
                <w:bCs/>
                <w:sz w:val="18"/>
                <w:szCs w:val="18"/>
                <w:lang w:val="fr-FR"/>
              </w:rPr>
              <w:lastRenderedPageBreak/>
              <w:t>Pays de naissance :</w:t>
            </w:r>
          </w:p>
          <w:p w14:paraId="336ECB19" w14:textId="77777777" w:rsidR="006109EA" w:rsidRPr="006109EA" w:rsidRDefault="006109EA" w:rsidP="006109EA">
            <w:pPr>
              <w:spacing w:after="0" w:line="240" w:lineRule="auto"/>
              <w:rPr>
                <w:rFonts w:ascii="Times New Roman" w:eastAsia="Times New Roman" w:hAnsi="Times New Roman" w:cs="Times New Roman"/>
                <w:bCs/>
                <w:sz w:val="18"/>
                <w:szCs w:val="18"/>
                <w:lang w:val="fr-FR"/>
              </w:rPr>
            </w:pPr>
          </w:p>
          <w:p w14:paraId="3C725B12" w14:textId="77777777" w:rsidR="006109EA" w:rsidRPr="006109EA" w:rsidRDefault="006109EA" w:rsidP="006109EA">
            <w:pPr>
              <w:spacing w:after="0" w:line="240" w:lineRule="auto"/>
              <w:rPr>
                <w:rFonts w:ascii="Times New Roman" w:eastAsia="Times New Roman" w:hAnsi="Times New Roman" w:cs="Times New Roman"/>
                <w:bCs/>
                <w:sz w:val="18"/>
                <w:szCs w:val="18"/>
                <w:lang w:val="fr-FR"/>
              </w:rPr>
            </w:pPr>
          </w:p>
          <w:p w14:paraId="0A1C84FA" w14:textId="77FF6486" w:rsidR="006109EA" w:rsidRPr="006109EA" w:rsidRDefault="006109EA" w:rsidP="006109EA">
            <w:pPr>
              <w:spacing w:after="0" w:line="240" w:lineRule="auto"/>
              <w:rPr>
                <w:rFonts w:ascii="Times New Roman" w:eastAsia="Times New Roman" w:hAnsi="Times New Roman" w:cs="Times New Roman"/>
                <w:bCs/>
                <w:sz w:val="18"/>
                <w:szCs w:val="18"/>
                <w:lang w:val="fr-FR"/>
              </w:rPr>
            </w:pPr>
            <w:r w:rsidRPr="006109EA">
              <w:rPr>
                <w:rFonts w:ascii="Times New Roman" w:eastAsia="Times New Roman" w:hAnsi="Times New Roman" w:cs="Times New Roman"/>
                <w:bCs/>
                <w:sz w:val="18"/>
                <w:szCs w:val="18"/>
                <w:lang w:val="fr-FR"/>
              </w:rPr>
              <w:t>:</w:t>
            </w:r>
          </w:p>
          <w:p w14:paraId="03263095" w14:textId="3E8C221F" w:rsidR="006109EA" w:rsidRPr="006109EA" w:rsidRDefault="006109EA" w:rsidP="006109EA">
            <w:pPr>
              <w:spacing w:after="0" w:line="240" w:lineRule="auto"/>
              <w:rPr>
                <w:rFonts w:ascii="Times New Roman" w:eastAsia="Times New Roman" w:hAnsi="Times New Roman" w:cs="Times New Roman"/>
                <w:bCs/>
                <w:sz w:val="18"/>
                <w:szCs w:val="18"/>
                <w:lang w:val="fr-FR"/>
              </w:rPr>
            </w:pPr>
            <w:r w:rsidRPr="006109EA">
              <w:rPr>
                <w:rFonts w:ascii="Times New Roman" w:eastAsia="Times New Roman" w:hAnsi="Times New Roman" w:cs="Times New Roman"/>
                <w:bCs/>
                <w:sz w:val="18"/>
                <w:szCs w:val="18"/>
                <w:lang w:val="fr-FR"/>
              </w:rPr>
              <w:t>:</w:t>
            </w:r>
          </w:p>
          <w:p w14:paraId="718E6789" w14:textId="77777777" w:rsidR="006109EA" w:rsidRPr="006109EA" w:rsidRDefault="006109EA" w:rsidP="00D5068B">
            <w:pPr>
              <w:spacing w:after="0" w:line="240" w:lineRule="auto"/>
              <w:rPr>
                <w:rFonts w:ascii="Times New Roman" w:eastAsia="Times New Roman" w:hAnsi="Times New Roman" w:cs="Times New Roman"/>
                <w:bCs/>
                <w:sz w:val="18"/>
                <w:szCs w:val="18"/>
                <w:lang w:val="fr-FR"/>
              </w:rPr>
            </w:pPr>
          </w:p>
          <w:p w14:paraId="58E17748" w14:textId="77777777" w:rsidR="00A436C5" w:rsidRPr="006109EA" w:rsidRDefault="00A436C5" w:rsidP="00D5068B">
            <w:pPr>
              <w:spacing w:after="0" w:line="240" w:lineRule="auto"/>
              <w:rPr>
                <w:rFonts w:ascii="Times New Roman" w:eastAsia="Times New Roman" w:hAnsi="Times New Roman" w:cs="Times New Roman"/>
                <w:bCs/>
                <w:sz w:val="18"/>
                <w:szCs w:val="18"/>
                <w:lang w:val="fr-FR"/>
              </w:rPr>
            </w:pP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54A24093" w14:textId="6D762031" w:rsidR="00A436C5" w:rsidRPr="00CD36F2" w:rsidRDefault="00CD36F2" w:rsidP="00D5068B">
            <w:pPr>
              <w:spacing w:after="0" w:line="240" w:lineRule="auto"/>
              <w:rPr>
                <w:rFonts w:ascii="Times New Roman" w:eastAsia="Times New Roman" w:hAnsi="Times New Roman" w:cs="Times New Roman"/>
                <w:sz w:val="18"/>
                <w:szCs w:val="18"/>
                <w:lang w:val="fr-FR"/>
              </w:rPr>
            </w:pPr>
            <w:r w:rsidRPr="00CD36F2">
              <w:rPr>
                <w:rFonts w:ascii="Times New Roman" w:eastAsia="Times New Roman" w:hAnsi="Times New Roman" w:cs="Times New Roman"/>
                <w:sz w:val="18"/>
                <w:szCs w:val="18"/>
                <w:lang w:val="fr-FR"/>
              </w:rPr>
              <w:lastRenderedPageBreak/>
              <w:t>Téléphone du contact d'urgence</w:t>
            </w:r>
          </w:p>
          <w:p w14:paraId="05AA6BF4" w14:textId="06CB5A54" w:rsidR="00CD36F2" w:rsidRPr="00CD36F2" w:rsidRDefault="00CD36F2" w:rsidP="00CD36F2">
            <w:pPr>
              <w:spacing w:after="0" w:line="240" w:lineRule="auto"/>
              <w:rPr>
                <w:rFonts w:ascii="Times New Roman" w:eastAsia="Times New Roman" w:hAnsi="Times New Roman" w:cs="Times New Roman"/>
                <w:sz w:val="18"/>
                <w:szCs w:val="18"/>
                <w:lang w:val="fr-FR"/>
              </w:rPr>
            </w:pPr>
            <w:r w:rsidRPr="00CD36F2">
              <w:rPr>
                <w:rFonts w:ascii="Times New Roman" w:eastAsia="Times New Roman" w:hAnsi="Times New Roman" w:cs="Times New Roman"/>
                <w:sz w:val="18"/>
                <w:szCs w:val="18"/>
                <w:lang w:val="fr-FR"/>
              </w:rPr>
              <w:t>:</w:t>
            </w:r>
          </w:p>
          <w:p w14:paraId="75FC12EE" w14:textId="77777777" w:rsidR="00CD36F2" w:rsidRPr="00CD36F2" w:rsidRDefault="00CD36F2" w:rsidP="00CD36F2">
            <w:pPr>
              <w:spacing w:after="0" w:line="240" w:lineRule="auto"/>
              <w:rPr>
                <w:rFonts w:ascii="Times New Roman" w:eastAsia="Times New Roman" w:hAnsi="Times New Roman" w:cs="Times New Roman"/>
                <w:sz w:val="18"/>
                <w:szCs w:val="18"/>
                <w:lang w:val="fr-FR"/>
              </w:rPr>
            </w:pPr>
          </w:p>
          <w:p w14:paraId="626F2381" w14:textId="7DF7C83D" w:rsidR="00CD36F2" w:rsidRPr="00CD36F2" w:rsidRDefault="00CD36F2" w:rsidP="00CD36F2">
            <w:pPr>
              <w:spacing w:after="0" w:line="240" w:lineRule="auto"/>
              <w:rPr>
                <w:rFonts w:ascii="Times New Roman" w:eastAsia="Times New Roman" w:hAnsi="Times New Roman" w:cs="Times New Roman"/>
                <w:sz w:val="18"/>
                <w:szCs w:val="18"/>
                <w:lang w:val="fr-FR"/>
              </w:rPr>
            </w:pPr>
            <w:r w:rsidRPr="00CD36F2">
              <w:rPr>
                <w:rFonts w:ascii="Times New Roman" w:eastAsia="Times New Roman" w:hAnsi="Times New Roman" w:cs="Times New Roman"/>
                <w:sz w:val="18"/>
                <w:szCs w:val="18"/>
                <w:lang w:val="fr-FR"/>
              </w:rPr>
              <w:t xml:space="preserve">:   </w:t>
            </w:r>
          </w:p>
          <w:p w14:paraId="5CB1ED32" w14:textId="5192F709" w:rsidR="00CD36F2" w:rsidRPr="00CD36F2" w:rsidRDefault="00CD36F2" w:rsidP="00CD36F2">
            <w:pPr>
              <w:spacing w:after="0" w:line="240" w:lineRule="auto"/>
              <w:rPr>
                <w:rFonts w:ascii="Times New Roman" w:eastAsia="Times New Roman" w:hAnsi="Times New Roman" w:cs="Times New Roman"/>
                <w:sz w:val="18"/>
                <w:szCs w:val="18"/>
                <w:lang w:val="fr-FR"/>
              </w:rPr>
            </w:pPr>
            <w:r w:rsidRPr="00CD36F2">
              <w:rPr>
                <w:rFonts w:ascii="Times New Roman" w:eastAsia="Times New Roman" w:hAnsi="Times New Roman" w:cs="Times New Roman"/>
                <w:sz w:val="18"/>
                <w:szCs w:val="18"/>
                <w:lang w:val="fr-FR"/>
              </w:rPr>
              <w:t>:</w:t>
            </w:r>
          </w:p>
          <w:p w14:paraId="30E56F22" w14:textId="77777777" w:rsidR="00CD36F2" w:rsidRPr="00CD36F2" w:rsidRDefault="00CD36F2" w:rsidP="00CD36F2">
            <w:pPr>
              <w:spacing w:after="0" w:line="240" w:lineRule="auto"/>
              <w:rPr>
                <w:rFonts w:ascii="Times New Roman" w:eastAsia="Times New Roman" w:hAnsi="Times New Roman" w:cs="Times New Roman"/>
                <w:sz w:val="18"/>
                <w:szCs w:val="18"/>
                <w:lang w:val="fr-FR"/>
              </w:rPr>
            </w:pPr>
          </w:p>
          <w:p w14:paraId="5CA9F207" w14:textId="18B109C6" w:rsidR="00CD36F2" w:rsidRPr="00CD36F2" w:rsidRDefault="00CD36F2" w:rsidP="00CD36F2">
            <w:pPr>
              <w:spacing w:after="0" w:line="240" w:lineRule="auto"/>
              <w:rPr>
                <w:rFonts w:ascii="Times New Roman" w:eastAsia="Times New Roman" w:hAnsi="Times New Roman" w:cs="Times New Roman"/>
                <w:sz w:val="18"/>
                <w:szCs w:val="18"/>
                <w:lang w:val="fr-FR"/>
              </w:rPr>
            </w:pPr>
            <w:r w:rsidRPr="00CD36F2">
              <w:rPr>
                <w:rFonts w:ascii="Times New Roman" w:eastAsia="Times New Roman" w:hAnsi="Times New Roman" w:cs="Times New Roman"/>
                <w:sz w:val="18"/>
                <w:szCs w:val="18"/>
                <w:lang w:val="fr-FR"/>
              </w:rPr>
              <w:t>:</w:t>
            </w:r>
          </w:p>
        </w:tc>
      </w:tr>
      <w:tr w:rsidR="00A436C5" w:rsidRPr="006B6F57" w14:paraId="619A6228" w14:textId="77777777" w:rsidTr="00012F28">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tcPr>
          <w:p w14:paraId="45F4F651" w14:textId="4D3A98BD" w:rsidR="00A436C5" w:rsidRPr="00AB5E38" w:rsidRDefault="00AB5E38" w:rsidP="00012F28">
            <w:pPr>
              <w:spacing w:after="0" w:line="240" w:lineRule="auto"/>
              <w:rPr>
                <w:rFonts w:ascii="Times New Roman" w:eastAsia="Times New Roman" w:hAnsi="Times New Roman" w:cs="Times New Roman"/>
                <w:b/>
                <w:sz w:val="18"/>
                <w:szCs w:val="18"/>
                <w:u w:val="single"/>
                <w:lang w:val="fr-FR"/>
              </w:rPr>
            </w:pPr>
            <w:r w:rsidRPr="00AB5E38">
              <w:rPr>
                <w:rFonts w:ascii="Times New Roman" w:eastAsia="Times New Roman" w:hAnsi="Times New Roman" w:cs="Times New Roman"/>
                <w:b/>
                <w:lang w:val="fr-FR"/>
              </w:rPr>
              <w:lastRenderedPageBreak/>
              <w:t>Section 4 : Informations sur le vol (vol actuel sur la rangée du haut, vols précédents/à venir sur les rangées suivantes)</w:t>
            </w:r>
          </w:p>
        </w:tc>
      </w:tr>
      <w:tr w:rsidR="00A436C5" w:rsidRPr="00A436C5" w14:paraId="5AF8B204" w14:textId="77777777" w:rsidTr="00AB5E38">
        <w:trPr>
          <w:cantSplit/>
          <w:trHeight w:val="54"/>
        </w:trPr>
        <w:tc>
          <w:tcPr>
            <w:tcW w:w="1770" w:type="dxa"/>
            <w:tcBorders>
              <w:top w:val="single" w:sz="4" w:space="0" w:color="auto"/>
              <w:left w:val="single" w:sz="24" w:space="0" w:color="auto"/>
              <w:bottom w:val="single" w:sz="4" w:space="0" w:color="auto"/>
              <w:right w:val="single" w:sz="4" w:space="0" w:color="auto"/>
            </w:tcBorders>
            <w:shd w:val="clear" w:color="auto" w:fill="auto"/>
          </w:tcPr>
          <w:p w14:paraId="7AB48579" w14:textId="2E37F845" w:rsidR="00A436C5" w:rsidRPr="00A436C5" w:rsidRDefault="00AB5E38" w:rsidP="00D5068B">
            <w:pPr>
              <w:spacing w:after="0" w:line="240" w:lineRule="auto"/>
              <w:rPr>
                <w:rFonts w:ascii="Times New Roman" w:eastAsia="Times New Roman" w:hAnsi="Times New Roman" w:cs="Times New Roman"/>
                <w:b/>
              </w:rPr>
            </w:pPr>
            <w:r w:rsidRPr="00AB5E38">
              <w:rPr>
                <w:rFonts w:ascii="Times New Roman" w:eastAsia="Times New Roman" w:hAnsi="Times New Roman" w:cs="Times New Roman"/>
                <w:sz w:val="18"/>
                <w:szCs w:val="18"/>
              </w:rPr>
              <w:t>National ou international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717734" w14:textId="347B833F" w:rsidR="00A436C5" w:rsidRPr="00A436C5" w:rsidRDefault="00AB5E38" w:rsidP="00D5068B">
            <w:pPr>
              <w:spacing w:after="0" w:line="240" w:lineRule="auto"/>
              <w:rPr>
                <w:rFonts w:ascii="Times New Roman" w:eastAsia="Times New Roman" w:hAnsi="Times New Roman" w:cs="Times New Roman"/>
                <w:b/>
              </w:rPr>
            </w:pPr>
            <w:r w:rsidRPr="00AB5E38">
              <w:rPr>
                <w:rFonts w:ascii="Times New Roman" w:eastAsia="Times New Roman" w:hAnsi="Times New Roman" w:cs="Times New Roman"/>
                <w:sz w:val="18"/>
                <w:szCs w:val="18"/>
              </w:rPr>
              <w:t>Compagnie aérienne</w:t>
            </w:r>
          </w:p>
        </w:tc>
        <w:tc>
          <w:tcPr>
            <w:tcW w:w="1255" w:type="dxa"/>
            <w:gridSpan w:val="2"/>
            <w:tcBorders>
              <w:top w:val="single" w:sz="4" w:space="0" w:color="auto"/>
              <w:left w:val="single" w:sz="4" w:space="0" w:color="auto"/>
              <w:bottom w:val="single" w:sz="4" w:space="0" w:color="auto"/>
              <w:right w:val="single" w:sz="2" w:space="0" w:color="auto"/>
            </w:tcBorders>
            <w:shd w:val="clear" w:color="auto" w:fill="auto"/>
          </w:tcPr>
          <w:p w14:paraId="6DF6F6A8" w14:textId="5525EF1A" w:rsidR="00A436C5" w:rsidRPr="00A436C5" w:rsidRDefault="00AB5E38" w:rsidP="00D5068B">
            <w:pPr>
              <w:spacing w:after="0" w:line="240" w:lineRule="auto"/>
              <w:rPr>
                <w:rFonts w:ascii="Times New Roman" w:eastAsia="Times New Roman" w:hAnsi="Times New Roman" w:cs="Times New Roman"/>
                <w:b/>
              </w:rPr>
            </w:pPr>
            <w:r w:rsidRPr="00AB5E38">
              <w:rPr>
                <w:rFonts w:ascii="Times New Roman" w:eastAsia="Times New Roman" w:hAnsi="Times New Roman" w:cs="Times New Roman"/>
                <w:sz w:val="18"/>
                <w:szCs w:val="18"/>
              </w:rPr>
              <w:t xml:space="preserve">Vol </w:t>
            </w:r>
            <w:r w:rsidR="00A436C5" w:rsidRPr="00A436C5">
              <w:rPr>
                <w:rFonts w:ascii="Times New Roman" w:eastAsia="Times New Roman" w:hAnsi="Times New Roman" w:cs="Times New Roman"/>
                <w:sz w:val="18"/>
                <w:szCs w:val="18"/>
              </w:rPr>
              <w:t>#</w:t>
            </w: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3661731C" w14:textId="33B38D6E" w:rsidR="00A436C5" w:rsidRPr="00AB5E38" w:rsidRDefault="00AB5E38" w:rsidP="00D5068B">
            <w:pPr>
              <w:spacing w:after="0" w:line="240" w:lineRule="auto"/>
              <w:rPr>
                <w:rFonts w:ascii="Times New Roman" w:eastAsia="Times New Roman" w:hAnsi="Times New Roman" w:cs="Times New Roman"/>
                <w:bCs/>
                <w:sz w:val="18"/>
                <w:szCs w:val="18"/>
                <w:lang w:val="fr-FR"/>
              </w:rPr>
            </w:pPr>
            <w:r w:rsidRPr="00AB5E38">
              <w:rPr>
                <w:rFonts w:ascii="Times New Roman" w:eastAsia="Times New Roman" w:hAnsi="Times New Roman" w:cs="Times New Roman"/>
                <w:bCs/>
                <w:sz w:val="18"/>
                <w:szCs w:val="18"/>
                <w:lang w:val="fr-FR"/>
              </w:rPr>
              <w:t>Code de l'aéroport de départ</w:t>
            </w: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5389B830" w14:textId="49B461D0" w:rsidR="00A436C5" w:rsidRPr="00A436C5" w:rsidRDefault="00AB5E38" w:rsidP="00D5068B">
            <w:pPr>
              <w:spacing w:after="0" w:line="240" w:lineRule="auto"/>
              <w:rPr>
                <w:rFonts w:ascii="Times New Roman" w:eastAsia="Times New Roman" w:hAnsi="Times New Roman" w:cs="Times New Roman"/>
                <w:bCs/>
                <w:sz w:val="18"/>
                <w:szCs w:val="18"/>
              </w:rPr>
            </w:pPr>
            <w:r w:rsidRPr="00AB5E38">
              <w:rPr>
                <w:rFonts w:ascii="Times New Roman" w:eastAsia="Times New Roman" w:hAnsi="Times New Roman" w:cs="Times New Roman"/>
                <w:bCs/>
                <w:sz w:val="18"/>
                <w:szCs w:val="18"/>
              </w:rPr>
              <w:t>Date de départ</w:t>
            </w: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656BDA0F" w14:textId="0BFA556A" w:rsidR="00A436C5" w:rsidRPr="00A436C5" w:rsidRDefault="00AB5E38" w:rsidP="00D5068B">
            <w:pPr>
              <w:spacing w:after="0" w:line="240" w:lineRule="auto"/>
              <w:rPr>
                <w:rFonts w:ascii="Times New Roman" w:eastAsia="Times New Roman" w:hAnsi="Times New Roman" w:cs="Times New Roman"/>
                <w:bCs/>
                <w:sz w:val="18"/>
                <w:szCs w:val="18"/>
              </w:rPr>
            </w:pPr>
            <w:r w:rsidRPr="00AB5E38">
              <w:rPr>
                <w:rFonts w:ascii="Times New Roman" w:eastAsia="Times New Roman" w:hAnsi="Times New Roman" w:cs="Times New Roman"/>
                <w:bCs/>
                <w:sz w:val="18"/>
                <w:szCs w:val="18"/>
              </w:rPr>
              <w:t>Code de l'aéroport d'arrivée</w:t>
            </w: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75995C5E" w14:textId="7ADFA3A2" w:rsidR="00A436C5" w:rsidRPr="00A436C5" w:rsidRDefault="00AB5E38" w:rsidP="00D5068B">
            <w:pPr>
              <w:spacing w:after="0" w:line="240" w:lineRule="auto"/>
              <w:rPr>
                <w:rFonts w:ascii="Times New Roman" w:eastAsia="Times New Roman" w:hAnsi="Times New Roman" w:cs="Times New Roman"/>
                <w:sz w:val="18"/>
                <w:szCs w:val="18"/>
              </w:rPr>
            </w:pPr>
            <w:r w:rsidRPr="00AB5E38">
              <w:rPr>
                <w:rFonts w:ascii="Times New Roman" w:eastAsia="Times New Roman" w:hAnsi="Times New Roman" w:cs="Times New Roman"/>
                <w:sz w:val="18"/>
                <w:szCs w:val="18"/>
              </w:rPr>
              <w:t>Date d'arrivée</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7798A12" w14:textId="4B39ECEB" w:rsidR="00A436C5" w:rsidRPr="00A436C5" w:rsidRDefault="00AB5E38" w:rsidP="00D5068B">
            <w:pPr>
              <w:spacing w:after="0" w:line="240" w:lineRule="auto"/>
              <w:rPr>
                <w:rFonts w:ascii="Times New Roman" w:eastAsia="Times New Roman" w:hAnsi="Times New Roman" w:cs="Times New Roman"/>
                <w:sz w:val="18"/>
                <w:szCs w:val="18"/>
              </w:rPr>
            </w:pPr>
            <w:r w:rsidRPr="00AB5E38">
              <w:rPr>
                <w:rFonts w:ascii="Times New Roman" w:eastAsia="Times New Roman" w:hAnsi="Times New Roman" w:cs="Times New Roman"/>
                <w:sz w:val="18"/>
                <w:szCs w:val="18"/>
              </w:rPr>
              <w:t xml:space="preserve">Siège </w:t>
            </w:r>
            <w:r w:rsidR="00A436C5" w:rsidRPr="00A436C5">
              <w:rPr>
                <w:rFonts w:ascii="Times New Roman" w:eastAsia="Times New Roman" w:hAnsi="Times New Roman" w:cs="Times New Roman"/>
                <w:sz w:val="18"/>
                <w:szCs w:val="18"/>
              </w:rPr>
              <w:t>#</w:t>
            </w: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2CB29B33" w14:textId="490F4100" w:rsidR="00A436C5" w:rsidRPr="00A436C5" w:rsidRDefault="00AB5E38" w:rsidP="00D5068B">
            <w:pPr>
              <w:spacing w:after="0" w:line="240" w:lineRule="auto"/>
              <w:rPr>
                <w:rFonts w:ascii="Times New Roman" w:eastAsia="Times New Roman" w:hAnsi="Times New Roman" w:cs="Times New Roman"/>
                <w:sz w:val="18"/>
                <w:szCs w:val="18"/>
              </w:rPr>
            </w:pPr>
            <w:r w:rsidRPr="00AB5E38">
              <w:rPr>
                <w:rFonts w:ascii="Times New Roman" w:eastAsia="Times New Roman" w:hAnsi="Times New Roman" w:cs="Times New Roman"/>
                <w:sz w:val="18"/>
                <w:szCs w:val="18"/>
              </w:rPr>
              <w:t>Durée du vol</w:t>
            </w:r>
          </w:p>
        </w:tc>
      </w:tr>
      <w:tr w:rsidR="00A436C5" w:rsidRPr="00A436C5" w14:paraId="26065EF7" w14:textId="77777777" w:rsidTr="00AB5E38">
        <w:trPr>
          <w:cantSplit/>
          <w:trHeight w:val="54"/>
        </w:trPr>
        <w:tc>
          <w:tcPr>
            <w:tcW w:w="1770" w:type="dxa"/>
            <w:tcBorders>
              <w:top w:val="single" w:sz="4" w:space="0" w:color="auto"/>
              <w:left w:val="single" w:sz="24" w:space="0" w:color="auto"/>
              <w:bottom w:val="single" w:sz="4" w:space="0" w:color="auto"/>
              <w:right w:val="single" w:sz="4" w:space="0" w:color="auto"/>
            </w:tcBorders>
            <w:shd w:val="clear" w:color="auto" w:fill="auto"/>
          </w:tcPr>
          <w:p w14:paraId="11D23007"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893796"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55" w:type="dxa"/>
            <w:gridSpan w:val="2"/>
            <w:tcBorders>
              <w:top w:val="single" w:sz="4" w:space="0" w:color="auto"/>
              <w:left w:val="single" w:sz="4" w:space="0" w:color="auto"/>
              <w:bottom w:val="single" w:sz="4" w:space="0" w:color="auto"/>
              <w:right w:val="single" w:sz="2" w:space="0" w:color="auto"/>
            </w:tcBorders>
            <w:shd w:val="clear" w:color="auto" w:fill="auto"/>
          </w:tcPr>
          <w:p w14:paraId="7626546C"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3781B8C2"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0699B855"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52413DCA"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2BEC4EF8"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39E38BE"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07F390CB"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175F2359" w14:textId="77777777" w:rsidTr="00AB5E38">
        <w:trPr>
          <w:cantSplit/>
          <w:trHeight w:val="54"/>
        </w:trPr>
        <w:tc>
          <w:tcPr>
            <w:tcW w:w="1770" w:type="dxa"/>
            <w:tcBorders>
              <w:top w:val="single" w:sz="4" w:space="0" w:color="auto"/>
              <w:left w:val="single" w:sz="24" w:space="0" w:color="auto"/>
              <w:bottom w:val="single" w:sz="4" w:space="0" w:color="auto"/>
              <w:right w:val="single" w:sz="4" w:space="0" w:color="auto"/>
            </w:tcBorders>
            <w:shd w:val="clear" w:color="auto" w:fill="auto"/>
          </w:tcPr>
          <w:p w14:paraId="5D75EB71"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D6335B"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55" w:type="dxa"/>
            <w:gridSpan w:val="2"/>
            <w:tcBorders>
              <w:top w:val="single" w:sz="4" w:space="0" w:color="auto"/>
              <w:left w:val="single" w:sz="4" w:space="0" w:color="auto"/>
              <w:bottom w:val="single" w:sz="4" w:space="0" w:color="auto"/>
              <w:right w:val="single" w:sz="2" w:space="0" w:color="auto"/>
            </w:tcBorders>
            <w:shd w:val="clear" w:color="auto" w:fill="auto"/>
          </w:tcPr>
          <w:p w14:paraId="277CF3B7"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7F9E7C28"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7E0E1213"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7CD8535E"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12032FB8"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F4A4EFB"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00C4C250"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34A3A813" w14:textId="77777777" w:rsidTr="00AB5E38">
        <w:trPr>
          <w:cantSplit/>
          <w:trHeight w:val="54"/>
        </w:trPr>
        <w:tc>
          <w:tcPr>
            <w:tcW w:w="1770" w:type="dxa"/>
            <w:tcBorders>
              <w:top w:val="single" w:sz="4" w:space="0" w:color="auto"/>
              <w:left w:val="single" w:sz="24" w:space="0" w:color="auto"/>
              <w:bottom w:val="single" w:sz="4" w:space="0" w:color="auto"/>
              <w:right w:val="single" w:sz="4" w:space="0" w:color="auto"/>
            </w:tcBorders>
            <w:shd w:val="clear" w:color="auto" w:fill="auto"/>
          </w:tcPr>
          <w:p w14:paraId="37DBCE39"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832B3A"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55" w:type="dxa"/>
            <w:gridSpan w:val="2"/>
            <w:tcBorders>
              <w:top w:val="single" w:sz="4" w:space="0" w:color="auto"/>
              <w:left w:val="single" w:sz="4" w:space="0" w:color="auto"/>
              <w:bottom w:val="single" w:sz="4" w:space="0" w:color="auto"/>
              <w:right w:val="single" w:sz="2" w:space="0" w:color="auto"/>
            </w:tcBorders>
            <w:shd w:val="clear" w:color="auto" w:fill="auto"/>
          </w:tcPr>
          <w:p w14:paraId="711E0903"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284CBA18"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228BE3E4"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6BB26C01"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36E65BD3"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E5D7210"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21EDA36F"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6B6F57" w14:paraId="43430308" w14:textId="77777777" w:rsidTr="00012F28">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tcPr>
          <w:p w14:paraId="0573B713" w14:textId="2EC38C76" w:rsidR="00A436C5" w:rsidRPr="00AB5E38" w:rsidRDefault="00AB5E38" w:rsidP="00D5068B">
            <w:pPr>
              <w:spacing w:after="0" w:line="240" w:lineRule="auto"/>
              <w:rPr>
                <w:rFonts w:ascii="Times New Roman" w:eastAsia="Times New Roman" w:hAnsi="Times New Roman" w:cs="Times New Roman"/>
                <w:sz w:val="18"/>
                <w:szCs w:val="18"/>
                <w:lang w:val="fr-FR"/>
              </w:rPr>
            </w:pPr>
            <w:r w:rsidRPr="00AB5E38">
              <w:rPr>
                <w:rFonts w:ascii="Times New Roman" w:eastAsia="Times New Roman" w:hAnsi="Times New Roman" w:cs="Times New Roman"/>
                <w:b/>
                <w:bCs/>
                <w:lang w:val="fr-FR"/>
              </w:rPr>
              <w:t>Section 5 : Disposition de la personne malade/décédée (Cochez toutes les cases qui s'appliquent)</w:t>
            </w:r>
          </w:p>
        </w:tc>
      </w:tr>
      <w:tr w:rsidR="00A436C5" w:rsidRPr="006B6F57" w14:paraId="0C52F761" w14:textId="77777777" w:rsidTr="00D5068B">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auto"/>
          </w:tcPr>
          <w:p w14:paraId="43E20315" w14:textId="4F0963BD" w:rsidR="005A6FF0" w:rsidRPr="005A6FF0" w:rsidRDefault="00A436C5" w:rsidP="005A6FF0">
            <w:pPr>
              <w:tabs>
                <w:tab w:val="center" w:pos="1801"/>
              </w:tabs>
              <w:spacing w:after="0" w:line="240" w:lineRule="auto"/>
              <w:rPr>
                <w:rFonts w:ascii="Times New Roman" w:eastAsia="Times New Roman" w:hAnsi="Times New Roman" w:cs="Times New Roman"/>
                <w:bCs/>
                <w:sz w:val="18"/>
                <w:szCs w:val="18"/>
                <w:lang w:val="fr-FR"/>
              </w:rPr>
            </w:pPr>
            <w:r w:rsidRPr="00AB5E38">
              <w:rPr>
                <w:rFonts w:ascii="Times New Roman" w:eastAsia="Times New Roman" w:hAnsi="Times New Roman" w:cs="Times New Roman"/>
                <w:bCs/>
                <w:sz w:val="18"/>
                <w:szCs w:val="18"/>
                <w:lang w:val="fr-FR"/>
              </w:rPr>
              <w:t xml:space="preserve">    </w:t>
            </w:r>
            <w:r w:rsidRPr="005A6FF0">
              <w:rPr>
                <w:rFonts w:ascii="Times New Roman" w:eastAsia="Times New Roman" w:hAnsi="Times New Roman" w:cs="Times New Roman"/>
                <w:bCs/>
                <w:sz w:val="18"/>
                <w:szCs w:val="18"/>
                <w:lang w:val="fr-FR"/>
              </w:rPr>
              <w:t xml:space="preserve">□ </w:t>
            </w:r>
            <w:r w:rsidR="005A6FF0" w:rsidRPr="005A6FF0">
              <w:rPr>
                <w:rFonts w:ascii="Times New Roman" w:eastAsia="Times New Roman" w:hAnsi="Times New Roman" w:cs="Times New Roman"/>
                <w:bCs/>
                <w:sz w:val="18"/>
                <w:szCs w:val="18"/>
                <w:lang w:val="fr-FR"/>
              </w:rPr>
              <w:t>Autorisé à poursuivre son voyage □ Conseillé de consulter un médecin □ Recommandé de ne pas voyager □ Transporté à l'hôpital</w:t>
            </w:r>
            <w:r w:rsidR="005A6FF0">
              <w:rPr>
                <w:rFonts w:ascii="Times New Roman" w:eastAsia="Times New Roman" w:hAnsi="Times New Roman" w:cs="Times New Roman"/>
                <w:bCs/>
                <w:sz w:val="18"/>
                <w:szCs w:val="18"/>
                <w:lang w:val="fr-FR"/>
              </w:rPr>
              <w:t xml:space="preserve"> : </w:t>
            </w:r>
            <w:r w:rsidR="005A6FF0" w:rsidRPr="005A6FF0">
              <w:rPr>
                <w:rFonts w:ascii="Times New Roman" w:eastAsia="Times New Roman" w:hAnsi="Times New Roman" w:cs="Times New Roman"/>
                <w:bCs/>
                <w:sz w:val="18"/>
                <w:szCs w:val="18"/>
                <w:lang w:val="fr-FR"/>
              </w:rPr>
              <w:t>________________</w:t>
            </w:r>
          </w:p>
          <w:p w14:paraId="7CD82D68" w14:textId="509D0A07" w:rsidR="00A436C5" w:rsidRPr="005A6FF0" w:rsidRDefault="005A6FF0" w:rsidP="005A6FF0">
            <w:pPr>
              <w:tabs>
                <w:tab w:val="center" w:pos="1801"/>
              </w:tabs>
              <w:spacing w:after="0" w:line="240" w:lineRule="auto"/>
              <w:rPr>
                <w:rFonts w:ascii="Times New Roman" w:eastAsia="Times New Roman" w:hAnsi="Times New Roman" w:cs="Times New Roman"/>
                <w:bCs/>
                <w:sz w:val="18"/>
                <w:szCs w:val="18"/>
                <w:lang w:val="fr-FR"/>
              </w:rPr>
            </w:pPr>
            <w:r w:rsidRPr="005A6FF0">
              <w:rPr>
                <w:rFonts w:ascii="Times New Roman" w:eastAsia="Times New Roman" w:hAnsi="Times New Roman" w:cs="Times New Roman"/>
                <w:bCs/>
                <w:sz w:val="18"/>
                <w:szCs w:val="18"/>
                <w:lang w:val="fr-FR"/>
              </w:rPr>
              <w:t xml:space="preserve">    □ Transporté vers un lieu non hospitalier : ____________________________ □ Autre</w:t>
            </w:r>
            <w:r w:rsidR="00A436C5" w:rsidRPr="005A6FF0">
              <w:rPr>
                <w:rFonts w:ascii="Times New Roman" w:eastAsia="Times New Roman" w:hAnsi="Times New Roman" w:cs="Times New Roman"/>
                <w:bCs/>
                <w:sz w:val="18"/>
                <w:szCs w:val="18"/>
                <w:lang w:val="fr-FR"/>
              </w:rPr>
              <w:t>: ___________________________________________</w:t>
            </w:r>
          </w:p>
        </w:tc>
      </w:tr>
    </w:tbl>
    <w:p w14:paraId="65E8FCCF" w14:textId="4D23CE7B" w:rsidR="00A436C5" w:rsidRPr="00897155" w:rsidRDefault="00D5068B" w:rsidP="00D5068B">
      <w:pPr>
        <w:rPr>
          <w:i/>
          <w:lang w:val="fr-FR"/>
        </w:rPr>
        <w:sectPr w:rsidR="00A436C5" w:rsidRPr="00897155" w:rsidSect="00364C7F">
          <w:headerReference w:type="first" r:id="rId32"/>
          <w:pgSz w:w="12240" w:h="15840"/>
          <w:pgMar w:top="1267" w:right="1080" w:bottom="1080" w:left="1080" w:header="720" w:footer="720" w:gutter="0"/>
          <w:cols w:space="720"/>
          <w:titlePg/>
          <w:docGrid w:linePitch="360"/>
        </w:sectPr>
      </w:pPr>
      <w:r w:rsidRPr="00543C00">
        <w:rPr>
          <w:i/>
          <w:noProof/>
        </w:rPr>
        <mc:AlternateContent>
          <mc:Choice Requires="wps">
            <w:drawing>
              <wp:anchor distT="0" distB="0" distL="114300" distR="114300" simplePos="0" relativeHeight="251757568" behindDoc="1" locked="0" layoutInCell="1" allowOverlap="1" wp14:anchorId="2FE9875D" wp14:editId="2CFAB827">
                <wp:simplePos x="0" y="0"/>
                <wp:positionH relativeFrom="margin">
                  <wp:posOffset>0</wp:posOffset>
                </wp:positionH>
                <wp:positionV relativeFrom="paragraph">
                  <wp:posOffset>-635</wp:posOffset>
                </wp:positionV>
                <wp:extent cx="6522720" cy="211540"/>
                <wp:effectExtent l="0" t="0" r="11430" b="17145"/>
                <wp:wrapNone/>
                <wp:docPr id="34" name="Rectangle 34"/>
                <wp:cNvGraphicFramePr/>
                <a:graphic xmlns:a="http://schemas.openxmlformats.org/drawingml/2006/main">
                  <a:graphicData uri="http://schemas.microsoft.com/office/word/2010/wordprocessingShape">
                    <wps:wsp>
                      <wps:cNvSpPr/>
                      <wps:spPr>
                        <a:xfrm>
                          <a:off x="0" y="0"/>
                          <a:ext cx="6522720" cy="21154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AC85F" id="Rectangle 34" o:spid="_x0000_s1026" style="position:absolute;margin-left:0;margin-top:-.05pt;width:513.6pt;height:16.65pt;z-index:-251558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" fillcolor="#d8d8d8 [2732]" strokecolor="#d8d8d8 [2732]" strokeweight="1pt">
                <w10:wrap anchorx="margin"/>
              </v:rect>
            </w:pict>
          </mc:Fallback>
        </mc:AlternateContent>
      </w:r>
      <w:r w:rsidR="00897155" w:rsidRPr="00897155">
        <w:rPr>
          <w:i/>
          <w:lang w:val="fr-FR"/>
        </w:rPr>
        <w:t xml:space="preserve">Remarque : il s'agit d'un exemple de formulaire qui peut être adapté au PDE.  </w:t>
      </w:r>
      <w:r w:rsidRPr="00897155">
        <w:rPr>
          <w:i/>
          <w:lang w:val="fr-FR"/>
        </w:rPr>
        <w:t xml:space="preserve"> </w:t>
      </w:r>
    </w:p>
    <w:p w14:paraId="3D5E380C" w14:textId="063A9594" w:rsidR="00897155" w:rsidRPr="00897155" w:rsidRDefault="00F80DA7" w:rsidP="00897155">
      <w:pPr>
        <w:rPr>
          <w:i/>
          <w:lang w:val="fr-FR"/>
        </w:rPr>
      </w:pPr>
      <w:r w:rsidRPr="00543C00">
        <w:rPr>
          <w:i/>
          <w:noProof/>
        </w:rPr>
        <w:lastRenderedPageBreak/>
        <mc:AlternateContent>
          <mc:Choice Requires="wps">
            <w:drawing>
              <wp:anchor distT="0" distB="0" distL="114300" distR="114300" simplePos="0" relativeHeight="251935744" behindDoc="1" locked="0" layoutInCell="1" allowOverlap="1" wp14:anchorId="637C418F" wp14:editId="1279C1EE">
                <wp:simplePos x="0" y="0"/>
                <wp:positionH relativeFrom="margin">
                  <wp:posOffset>17585</wp:posOffset>
                </wp:positionH>
                <wp:positionV relativeFrom="paragraph">
                  <wp:posOffset>38882</wp:posOffset>
                </wp:positionV>
                <wp:extent cx="6522720" cy="1920093"/>
                <wp:effectExtent l="0" t="0" r="11430" b="23495"/>
                <wp:wrapNone/>
                <wp:docPr id="963" name="Rectangle 963"/>
                <wp:cNvGraphicFramePr/>
                <a:graphic xmlns:a="http://schemas.openxmlformats.org/drawingml/2006/main">
                  <a:graphicData uri="http://schemas.microsoft.com/office/word/2010/wordprocessingShape">
                    <wps:wsp>
                      <wps:cNvSpPr/>
                      <wps:spPr>
                        <a:xfrm>
                          <a:off x="0" y="0"/>
                          <a:ext cx="6522720" cy="192009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39DDAC" id="Rectangle 963" o:spid="_x0000_s1026" style="position:absolute;margin-left:1.4pt;margin-top:3.05pt;width:513.6pt;height:151.2pt;z-index:-25138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" fillcolor="#d8d8d8 [2732]" strokecolor="#d8d8d8 [2732]" strokeweight="1pt">
                <w10:wrap anchorx="margin"/>
              </v:rect>
            </w:pict>
          </mc:Fallback>
        </mc:AlternateContent>
      </w:r>
      <w:r w:rsidR="00897155" w:rsidRPr="00897155">
        <w:rPr>
          <w:i/>
          <w:lang w:val="fr-FR"/>
        </w:rPr>
        <w:t xml:space="preserve">Remarque : Les PDE doivent disposer de procédures pour les mesures de dépistage qui peuvent être renforcées ou réduites en fonction de la nature et du type de risque pour la santé publique. Par exemple, les mesures de dépistage renforcées peuvent commencer par une surveillance visuelle renforcée basée sur des signes spécifiques, puis s'intensifier jusqu'à l'évaluation de la température, le remplissage de formulaires de déclaration de santé et l'évaluation médicale sur place des passagers qui peuvent être malades ou qui ont été exposés à une personne atteinte d'une maladie transmissible connue ou soupçonnée de poser un problème de santé publique. </w:t>
      </w:r>
    </w:p>
    <w:p w14:paraId="03AA02AD" w14:textId="3228D58F" w:rsidR="00D5068B" w:rsidRPr="00897155" w:rsidRDefault="00897155" w:rsidP="00897155">
      <w:pPr>
        <w:rPr>
          <w:i/>
          <w:lang w:val="fr-FR"/>
        </w:rPr>
      </w:pPr>
      <w:r w:rsidRPr="00897155">
        <w:rPr>
          <w:i/>
          <w:lang w:val="fr-FR"/>
        </w:rPr>
        <w:t xml:space="preserve">Les procédures de dépistage doivent décrire clairement les rôles et les responsabilités des organismes identifiés, et inclure des paramètres clairs sur les personnes soumises au dépistage. Par exemple, la procédure doit préciser ce que comprend le dépistage initial (c'est-à-dire primaire) et quels sont les éléments déclencheurs à respecter pour qu'une personne soit orientée vers le niveau suivant (c'est-à-dire secondaire) de dépistage.  </w:t>
      </w:r>
      <w:r w:rsidR="00D5068B" w:rsidRPr="00897155">
        <w:rPr>
          <w:i/>
          <w:lang w:val="fr-FR"/>
        </w:rPr>
        <w:t xml:space="preserve"> </w:t>
      </w:r>
    </w:p>
    <w:sectPr w:rsidR="00D5068B" w:rsidRPr="00897155" w:rsidSect="00364C7F">
      <w:headerReference w:type="first" r:id="rId33"/>
      <w:pgSz w:w="12240" w:h="15840"/>
      <w:pgMar w:top="1267"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2C4D" w14:textId="77777777" w:rsidR="00713A37" w:rsidRDefault="00713A37" w:rsidP="00364C7F">
      <w:pPr>
        <w:spacing w:after="0" w:line="240" w:lineRule="auto"/>
      </w:pPr>
      <w:r>
        <w:separator/>
      </w:r>
    </w:p>
  </w:endnote>
  <w:endnote w:type="continuationSeparator" w:id="0">
    <w:p w14:paraId="6B22B52B" w14:textId="77777777" w:rsidR="00713A37" w:rsidRDefault="00713A37" w:rsidP="0036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393909"/>
      <w:docPartObj>
        <w:docPartGallery w:val="Page Numbers (Bottom of Page)"/>
        <w:docPartUnique/>
      </w:docPartObj>
    </w:sdtPr>
    <w:sdtEndPr>
      <w:rPr>
        <w:color w:val="7F7F7F" w:themeColor="background1" w:themeShade="7F"/>
        <w:spacing w:val="60"/>
      </w:rPr>
    </w:sdtEndPr>
    <w:sdtContent>
      <w:p w14:paraId="455E3F5B" w14:textId="49E9E8BE" w:rsidR="00F80DA7" w:rsidRDefault="00F80DA7" w:rsidP="00364C7F">
        <w:pPr>
          <w:pStyle w:val="Footer"/>
          <w:pBdr>
            <w:top w:val="single" w:sz="4" w:space="1" w:color="D9D9D9" w:themeColor="background1" w:themeShade="D9"/>
          </w:pBdr>
          <w:jc w:val="right"/>
        </w:pPr>
        <w:r w:rsidRPr="00255E21">
          <w:fldChar w:fldCharType="begin"/>
        </w:r>
        <w:r w:rsidRPr="00255E21">
          <w:instrText xml:space="preserve"> PAGE   \* MERGEFORMAT </w:instrText>
        </w:r>
        <w:r w:rsidRPr="00255E21">
          <w:fldChar w:fldCharType="separate"/>
        </w:r>
        <w:r w:rsidR="00D94914">
          <w:rPr>
            <w:noProof/>
          </w:rPr>
          <w:t>29</w:t>
        </w:r>
        <w:r w:rsidRPr="00255E21">
          <w:rPr>
            <w:noProof/>
          </w:rPr>
          <w:fldChar w:fldCharType="end"/>
        </w:r>
        <w:r w:rsidRPr="00255E21">
          <w:t xml:space="preserve"> | </w:t>
        </w:r>
        <w:r w:rsidRPr="00255E21">
          <w:rPr>
            <w:color w:val="7F7F7F" w:themeColor="background1" w:themeShade="7F"/>
            <w:spacing w:val="60"/>
          </w:rPr>
          <w:t>Page</w:t>
        </w:r>
      </w:p>
    </w:sdtContent>
  </w:sdt>
  <w:p w14:paraId="4BB15555" w14:textId="77777777" w:rsidR="00F80DA7" w:rsidRDefault="00F80DA7" w:rsidP="00364C7F">
    <w:pPr>
      <w:pStyle w:val="Footer"/>
    </w:pPr>
  </w:p>
  <w:p w14:paraId="6D237E76" w14:textId="77777777" w:rsidR="00F80DA7" w:rsidRDefault="00F80DA7">
    <w:pPr>
      <w:pStyle w:val="Footer"/>
    </w:pPr>
  </w:p>
  <w:p w14:paraId="05B753E1" w14:textId="77777777" w:rsidR="00F80DA7" w:rsidRDefault="00F80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F8D1" w14:textId="07C573DB" w:rsidR="00F80DA7" w:rsidRDefault="00F80DA7" w:rsidP="00364C7F">
    <w:pPr>
      <w:pStyle w:val="Footer"/>
      <w:pBdr>
        <w:top w:val="single" w:sz="4" w:space="1" w:color="D9D9D9" w:themeColor="background1" w:themeShade="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7F9F" w14:textId="77777777" w:rsidR="00713A37" w:rsidRDefault="00713A37" w:rsidP="00364C7F">
      <w:pPr>
        <w:spacing w:after="0" w:line="240" w:lineRule="auto"/>
      </w:pPr>
      <w:r>
        <w:separator/>
      </w:r>
    </w:p>
  </w:footnote>
  <w:footnote w:type="continuationSeparator" w:id="0">
    <w:p w14:paraId="3FEB7FE8" w14:textId="77777777" w:rsidR="00713A37" w:rsidRDefault="00713A37" w:rsidP="00364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95F9" w14:textId="4A36253C" w:rsidR="000922AF" w:rsidRPr="000922AF" w:rsidRDefault="000922AF" w:rsidP="000922AF">
    <w:pPr>
      <w:pStyle w:val="Header"/>
      <w:tabs>
        <w:tab w:val="right" w:pos="10080"/>
      </w:tabs>
      <w:rPr>
        <w:rFonts w:ascii="Arial" w:hAnsi="Arial" w:cs="Arial"/>
        <w:b/>
        <w:sz w:val="23"/>
        <w:szCs w:val="23"/>
        <w:lang w:val="fr-FR"/>
      </w:rPr>
    </w:pPr>
    <w:r w:rsidRPr="000922AF">
      <w:rPr>
        <w:rFonts w:ascii="Arial" w:hAnsi="Arial" w:cs="Arial"/>
        <w:b/>
        <w:sz w:val="23"/>
        <w:szCs w:val="23"/>
        <w:lang w:val="fr-FR"/>
      </w:rPr>
      <w:t>Plan d'intervention d'urgence de santé publique du P</w:t>
    </w:r>
    <w:r w:rsidR="006B6F57">
      <w:rPr>
        <w:rFonts w:ascii="Arial" w:hAnsi="Arial" w:cs="Arial"/>
        <w:b/>
        <w:sz w:val="23"/>
        <w:szCs w:val="23"/>
        <w:lang w:val="fr-FR"/>
      </w:rPr>
      <w:t>D</w:t>
    </w:r>
    <w:r w:rsidRPr="000922AF">
      <w:rPr>
        <w:rFonts w:ascii="Arial" w:hAnsi="Arial" w:cs="Arial"/>
        <w:b/>
        <w:sz w:val="23"/>
        <w:szCs w:val="23"/>
        <w:lang w:val="fr-FR"/>
      </w:rPr>
      <w:t>E</w:t>
    </w:r>
    <w:r w:rsidRPr="000922AF">
      <w:rPr>
        <w:rFonts w:ascii="Arial" w:hAnsi="Arial" w:cs="Arial"/>
        <w:b/>
        <w:sz w:val="23"/>
        <w:szCs w:val="23"/>
        <w:lang w:val="fr-FR"/>
      </w:rPr>
      <w:tab/>
    </w:r>
  </w:p>
  <w:p w14:paraId="3B9844EE" w14:textId="77777777" w:rsidR="000922AF" w:rsidRPr="000922AF" w:rsidRDefault="000922AF" w:rsidP="000922AF">
    <w:pPr>
      <w:pStyle w:val="Header"/>
      <w:tabs>
        <w:tab w:val="right" w:pos="10080"/>
      </w:tabs>
      <w:rPr>
        <w:rFonts w:ascii="Arial" w:hAnsi="Arial" w:cs="Arial"/>
        <w:b/>
        <w:sz w:val="23"/>
        <w:szCs w:val="23"/>
        <w:lang w:val="fr-FR"/>
      </w:rPr>
    </w:pPr>
  </w:p>
  <w:p w14:paraId="1CCFF695" w14:textId="5B991F46" w:rsidR="00F80DA7" w:rsidRPr="003A4ED3" w:rsidRDefault="000922AF" w:rsidP="000922AF">
    <w:pPr>
      <w:pStyle w:val="Header"/>
      <w:tabs>
        <w:tab w:val="right" w:pos="10080"/>
      </w:tabs>
      <w:rPr>
        <w:rFonts w:ascii="Arial" w:hAnsi="Arial" w:cs="Arial"/>
        <w:b/>
        <w:sz w:val="23"/>
        <w:szCs w:val="23"/>
      </w:rPr>
    </w:pPr>
    <w:r w:rsidRPr="000922AF">
      <w:rPr>
        <w:rFonts w:ascii="Arial" w:hAnsi="Arial" w:cs="Arial"/>
        <w:b/>
        <w:sz w:val="23"/>
        <w:szCs w:val="23"/>
      </w:rPr>
      <w:t>Table des matières</w:t>
    </w:r>
    <w:r w:rsidR="00F80DA7">
      <w:rPr>
        <w:rFonts w:ascii="Arial" w:hAnsi="Arial" w:cs="Arial"/>
        <w:b/>
        <w:sz w:val="23"/>
        <w:szCs w:val="23"/>
      </w:rPr>
      <w:tab/>
    </w:r>
    <w:r w:rsidR="00F80DA7">
      <w:rPr>
        <w:rFonts w:ascii="Arial" w:hAnsi="Arial" w:cs="Arial"/>
        <w:b/>
        <w:sz w:val="23"/>
        <w:szCs w:val="23"/>
      </w:rPr>
      <w:tab/>
    </w:r>
    <w:r w:rsidR="00F80DA7">
      <w:rPr>
        <w:rFonts w:ascii="Arial" w:hAnsi="Arial" w:cs="Arial"/>
        <w:b/>
        <w:sz w:val="23"/>
        <w:szCs w:val="23"/>
      </w:rPr>
      <w:tab/>
      <w:t>Date</w:t>
    </w:r>
  </w:p>
  <w:p w14:paraId="753A9ABB" w14:textId="77777777" w:rsidR="00F80DA7" w:rsidRDefault="00F80DA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898F8" w14:textId="12733B3D" w:rsidR="00F80DA7" w:rsidRPr="00400CA0" w:rsidRDefault="00400CA0" w:rsidP="00EE07A5">
    <w:pPr>
      <w:pStyle w:val="Header"/>
      <w:tabs>
        <w:tab w:val="right" w:pos="10080"/>
      </w:tabs>
      <w:rPr>
        <w:rFonts w:ascii="Arial" w:hAnsi="Arial" w:cs="Arial"/>
        <w:b/>
        <w:sz w:val="23"/>
        <w:szCs w:val="23"/>
        <w:lang w:val="fr-FR"/>
      </w:rPr>
    </w:pPr>
    <w:r w:rsidRPr="00400CA0">
      <w:rPr>
        <w:rFonts w:ascii="Arial" w:hAnsi="Arial" w:cs="Arial"/>
        <w:b/>
        <w:sz w:val="23"/>
        <w:szCs w:val="23"/>
        <w:lang w:val="fr-FR"/>
      </w:rPr>
      <w:t>Plan d'intervention d'urgence en matière de santé publique</w:t>
    </w:r>
    <w:r w:rsidRPr="00400CA0">
      <w:rPr>
        <w:rFonts w:ascii="Arial" w:hAnsi="Arial" w:cs="Arial"/>
        <w:b/>
        <w:sz w:val="23"/>
        <w:szCs w:val="23"/>
        <w:lang w:val="fr-FR"/>
      </w:rPr>
      <w:tab/>
    </w:r>
  </w:p>
  <w:p w14:paraId="10213664" w14:textId="1B1A17AD" w:rsidR="00F80DA7" w:rsidRPr="00400CA0" w:rsidRDefault="00400CA0" w:rsidP="00DB6E2B">
    <w:pPr>
      <w:pStyle w:val="Header"/>
      <w:tabs>
        <w:tab w:val="right" w:pos="10080"/>
      </w:tabs>
      <w:rPr>
        <w:rFonts w:ascii="Arial" w:hAnsi="Arial" w:cs="Arial"/>
        <w:b/>
        <w:sz w:val="23"/>
        <w:szCs w:val="23"/>
        <w:lang w:val="fr-FR"/>
      </w:rPr>
    </w:pPr>
    <w:r w:rsidRPr="00400CA0">
      <w:rPr>
        <w:rStyle w:val="Heading1Char"/>
        <w:rFonts w:ascii="Cambria" w:hAnsi="Cambria"/>
        <w:b/>
        <w:lang w:val="fr-FR"/>
      </w:rPr>
      <w:t>Annexe C - Liste des contacts des agences</w:t>
    </w:r>
    <w:r w:rsidR="00F80DA7" w:rsidRPr="00400CA0">
      <w:rPr>
        <w:rStyle w:val="Heading1Char"/>
        <w:rFonts w:ascii="Cambria" w:hAnsi="Cambria"/>
        <w:b/>
        <w:lang w:val="fr-FR"/>
      </w:rPr>
      <w:tab/>
    </w:r>
    <w:r w:rsidR="00F80DA7" w:rsidRPr="00400CA0">
      <w:rPr>
        <w:rFonts w:ascii="Arial" w:hAnsi="Arial" w:cs="Arial"/>
        <w:b/>
        <w:sz w:val="23"/>
        <w:szCs w:val="23"/>
        <w:lang w:val="fr-FR"/>
      </w:rPr>
      <w:tab/>
      <w:t>Date</w:t>
    </w:r>
  </w:p>
  <w:p w14:paraId="65305B10"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9504" behindDoc="0" locked="0" layoutInCell="1" allowOverlap="1" wp14:anchorId="6625B436" wp14:editId="4F7F6D22">
              <wp:simplePos x="0" y="0"/>
              <wp:positionH relativeFrom="margin">
                <wp:posOffset>0</wp:posOffset>
              </wp:positionH>
              <wp:positionV relativeFrom="paragraph">
                <wp:posOffset>0</wp:posOffset>
              </wp:positionV>
              <wp:extent cx="6581775" cy="0"/>
              <wp:effectExtent l="0" t="0" r="28575" b="19050"/>
              <wp:wrapNone/>
              <wp:docPr id="59" name="Straight Connector 59"/>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B5FD97" id="Straight Connector 59"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zOTH+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2484" w14:textId="24004760" w:rsidR="00F80DA7" w:rsidRPr="00400CA0" w:rsidRDefault="00400CA0" w:rsidP="00EE07A5">
    <w:pPr>
      <w:pStyle w:val="Header"/>
      <w:tabs>
        <w:tab w:val="right" w:pos="10080"/>
      </w:tabs>
      <w:rPr>
        <w:rFonts w:ascii="Arial" w:hAnsi="Arial" w:cs="Arial"/>
        <w:b/>
        <w:sz w:val="23"/>
        <w:szCs w:val="23"/>
        <w:lang w:val="fr-FR"/>
      </w:rPr>
    </w:pPr>
    <w:r w:rsidRPr="00400CA0">
      <w:rPr>
        <w:rFonts w:ascii="Arial" w:hAnsi="Arial" w:cs="Arial"/>
        <w:b/>
        <w:sz w:val="23"/>
        <w:szCs w:val="23"/>
        <w:lang w:val="fr-FR"/>
      </w:rPr>
      <w:t>Plan d'intervention d'urgence en matière de santé publique</w:t>
    </w:r>
    <w:r w:rsidRPr="00400CA0">
      <w:rPr>
        <w:rFonts w:ascii="Arial" w:hAnsi="Arial" w:cs="Arial"/>
        <w:b/>
        <w:sz w:val="23"/>
        <w:szCs w:val="23"/>
        <w:lang w:val="fr-FR"/>
      </w:rPr>
      <w:tab/>
    </w:r>
  </w:p>
  <w:p w14:paraId="28DFBDE5" w14:textId="77777777" w:rsidR="00400CA0" w:rsidRDefault="00400CA0" w:rsidP="00364C7F">
    <w:pPr>
      <w:pStyle w:val="Header"/>
      <w:rPr>
        <w:rStyle w:val="Heading1Char"/>
        <w:rFonts w:ascii="Cambria" w:hAnsi="Cambria"/>
        <w:b/>
        <w:lang w:val="fr-FR"/>
      </w:rPr>
    </w:pPr>
    <w:r w:rsidRPr="00400CA0">
      <w:rPr>
        <w:rStyle w:val="Heading1Char"/>
        <w:rFonts w:ascii="Cambria" w:hAnsi="Cambria"/>
        <w:b/>
        <w:lang w:val="fr-FR"/>
      </w:rPr>
      <w:t>Annexe D-Mesures de contrôle de l'infection Date</w:t>
    </w:r>
  </w:p>
  <w:p w14:paraId="42EF8728" w14:textId="21071C92" w:rsidR="00F80DA7" w:rsidRPr="00400CA0" w:rsidRDefault="00F80DA7" w:rsidP="00364C7F">
    <w:pPr>
      <w:pStyle w:val="Header"/>
      <w:rPr>
        <w:lang w:val="fr-FR"/>
      </w:rPr>
    </w:pPr>
    <w:r w:rsidRPr="00364C7F">
      <w:rPr>
        <w:rFonts w:ascii="Arial" w:hAnsi="Arial" w:cs="Arial"/>
        <w:b/>
        <w:noProof/>
        <w:sz w:val="23"/>
        <w:szCs w:val="23"/>
      </w:rPr>
      <mc:AlternateContent>
        <mc:Choice Requires="wps">
          <w:drawing>
            <wp:anchor distT="0" distB="0" distL="114300" distR="114300" simplePos="0" relativeHeight="251671552" behindDoc="0" locked="0" layoutInCell="1" allowOverlap="1" wp14:anchorId="668A924F" wp14:editId="6D1BBC2F">
              <wp:simplePos x="0" y="0"/>
              <wp:positionH relativeFrom="margin">
                <wp:posOffset>0</wp:posOffset>
              </wp:positionH>
              <wp:positionV relativeFrom="paragraph">
                <wp:posOffset>0</wp:posOffset>
              </wp:positionV>
              <wp:extent cx="6581775" cy="0"/>
              <wp:effectExtent l="0" t="0" r="28575" b="19050"/>
              <wp:wrapNone/>
              <wp:docPr id="60" name="Straight Connector 60"/>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8ED38A" id="Straight Connector 60"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" strokecolor="black [3200]" strokeweight="1.5pt">
              <v:stroke joinstyle="miter"/>
              <w10:wrap anchorx="margin"/>
            </v:lin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6545" w14:textId="7F49697E" w:rsidR="00F80DA7" w:rsidRPr="006E215D" w:rsidRDefault="006E215D" w:rsidP="00EE07A5">
    <w:pPr>
      <w:pStyle w:val="Header"/>
      <w:tabs>
        <w:tab w:val="right" w:pos="10080"/>
      </w:tabs>
      <w:rPr>
        <w:rFonts w:ascii="Arial" w:hAnsi="Arial" w:cs="Arial"/>
        <w:b/>
        <w:sz w:val="23"/>
        <w:szCs w:val="23"/>
        <w:lang w:val="fr-FR"/>
      </w:rPr>
    </w:pPr>
    <w:r w:rsidRPr="006E215D">
      <w:rPr>
        <w:rFonts w:ascii="Arial" w:hAnsi="Arial" w:cs="Arial"/>
        <w:b/>
        <w:sz w:val="23"/>
        <w:szCs w:val="23"/>
        <w:lang w:val="fr-FR"/>
      </w:rPr>
      <w:t>Plan d'intervention d'urgence en matière de santé publique</w:t>
    </w:r>
    <w:r w:rsidRPr="006E215D">
      <w:rPr>
        <w:rFonts w:ascii="Arial" w:hAnsi="Arial" w:cs="Arial"/>
        <w:b/>
        <w:sz w:val="23"/>
        <w:szCs w:val="23"/>
        <w:lang w:val="fr-FR"/>
      </w:rPr>
      <w:tab/>
    </w:r>
  </w:p>
  <w:p w14:paraId="3464B24F" w14:textId="779235F9" w:rsidR="00F80DA7" w:rsidRPr="006E215D" w:rsidRDefault="006E215D" w:rsidP="00364C7F">
    <w:pPr>
      <w:pStyle w:val="Header"/>
      <w:rPr>
        <w:lang w:val="fr-FR"/>
      </w:rPr>
    </w:pPr>
    <w:r w:rsidRPr="006E215D">
      <w:rPr>
        <w:rStyle w:val="Heading1Char"/>
        <w:rFonts w:ascii="Cambria" w:hAnsi="Cambria"/>
        <w:b/>
        <w:lang w:val="fr-FR"/>
      </w:rPr>
      <w:t xml:space="preserve">Annexe E - Avis d'alerte sanitaire </w:t>
    </w:r>
    <w:r w:rsidR="00533A64">
      <w:rPr>
        <w:rStyle w:val="Heading1Char"/>
        <w:rFonts w:ascii="Cambria" w:hAnsi="Cambria"/>
        <w:b/>
        <w:lang w:val="fr-FR"/>
      </w:rPr>
      <w:t xml:space="preserve">                                                   </w:t>
    </w:r>
    <w:r w:rsidRPr="00533A64">
      <w:rPr>
        <w:rStyle w:val="Heading1Char"/>
        <w:rFonts w:ascii="Cambria" w:hAnsi="Cambria"/>
        <w:b/>
        <w:color w:val="auto"/>
        <w:sz w:val="24"/>
        <w:szCs w:val="24"/>
        <w:lang w:val="fr-FR"/>
      </w:rPr>
      <w:t>Date</w:t>
    </w:r>
    <w:r w:rsidR="00F80DA7" w:rsidRPr="00364C7F">
      <w:rPr>
        <w:rFonts w:ascii="Arial" w:hAnsi="Arial" w:cs="Arial"/>
        <w:b/>
        <w:noProof/>
        <w:sz w:val="23"/>
        <w:szCs w:val="23"/>
      </w:rPr>
      <mc:AlternateContent>
        <mc:Choice Requires="wps">
          <w:drawing>
            <wp:anchor distT="0" distB="0" distL="114300" distR="114300" simplePos="0" relativeHeight="251673600" behindDoc="0" locked="0" layoutInCell="1" allowOverlap="1" wp14:anchorId="5C0F4EF5" wp14:editId="5254FED2">
              <wp:simplePos x="0" y="0"/>
              <wp:positionH relativeFrom="margin">
                <wp:posOffset>0</wp:posOffset>
              </wp:positionH>
              <wp:positionV relativeFrom="paragraph">
                <wp:posOffset>0</wp:posOffset>
              </wp:positionV>
              <wp:extent cx="6581775" cy="0"/>
              <wp:effectExtent l="0" t="0" r="28575" b="19050"/>
              <wp:wrapNone/>
              <wp:docPr id="62" name="Straight Connector 62"/>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295D15" id="Straight Connector 62" o:spid="_x0000_s1026" style="position:absolute;flip: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hBISN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49F4" w14:textId="589054BF" w:rsidR="00F80DA7" w:rsidRPr="00897155" w:rsidRDefault="00897155" w:rsidP="00EE07A5">
    <w:pPr>
      <w:pStyle w:val="Header"/>
      <w:tabs>
        <w:tab w:val="right" w:pos="10080"/>
      </w:tabs>
      <w:rPr>
        <w:rFonts w:ascii="Arial" w:hAnsi="Arial" w:cs="Arial"/>
        <w:b/>
        <w:sz w:val="23"/>
        <w:szCs w:val="23"/>
        <w:lang w:val="fr-FR"/>
      </w:rPr>
    </w:pPr>
    <w:r w:rsidRPr="00897155">
      <w:rPr>
        <w:rFonts w:ascii="Arial" w:hAnsi="Arial" w:cs="Arial"/>
        <w:b/>
        <w:sz w:val="23"/>
        <w:szCs w:val="23"/>
        <w:lang w:val="fr-FR"/>
      </w:rPr>
      <w:t>Plan d'intervention d'urgence en matière de santé publique</w:t>
    </w:r>
    <w:r w:rsidRPr="00897155">
      <w:rPr>
        <w:rFonts w:ascii="Arial" w:hAnsi="Arial" w:cs="Arial"/>
        <w:b/>
        <w:sz w:val="23"/>
        <w:szCs w:val="23"/>
        <w:lang w:val="fr-FR"/>
      </w:rPr>
      <w:tab/>
    </w:r>
  </w:p>
  <w:p w14:paraId="1E2858AD" w14:textId="6F5D6F4E" w:rsidR="00F80DA7" w:rsidRPr="00897155" w:rsidRDefault="00897155" w:rsidP="00364C7F">
    <w:pPr>
      <w:pStyle w:val="Header"/>
      <w:rPr>
        <w:lang w:val="fr-FR"/>
      </w:rPr>
    </w:pPr>
    <w:r w:rsidRPr="00897155">
      <w:rPr>
        <w:rStyle w:val="Heading1Char"/>
        <w:rFonts w:ascii="Cambria" w:hAnsi="Cambria"/>
        <w:b/>
        <w:lang w:val="fr-FR"/>
      </w:rPr>
      <w:t xml:space="preserve">Annexe F - Formulaire de déclaration de santé </w:t>
    </w:r>
    <w:r w:rsidR="00533A64">
      <w:rPr>
        <w:rStyle w:val="Heading1Char"/>
        <w:rFonts w:ascii="Cambria" w:hAnsi="Cambria"/>
        <w:b/>
        <w:lang w:val="fr-FR"/>
      </w:rPr>
      <w:t xml:space="preserve">                          </w:t>
    </w:r>
    <w:r w:rsidRPr="00533A64">
      <w:rPr>
        <w:rStyle w:val="Heading1Char"/>
        <w:rFonts w:ascii="Cambria" w:hAnsi="Cambria"/>
        <w:b/>
        <w:color w:val="auto"/>
        <w:sz w:val="24"/>
        <w:szCs w:val="24"/>
        <w:lang w:val="fr-FR"/>
      </w:rPr>
      <w:t>Date</w:t>
    </w:r>
    <w:r w:rsidR="00F80DA7" w:rsidRPr="00364C7F">
      <w:rPr>
        <w:rFonts w:ascii="Arial" w:hAnsi="Arial" w:cs="Arial"/>
        <w:b/>
        <w:noProof/>
        <w:sz w:val="23"/>
        <w:szCs w:val="23"/>
      </w:rPr>
      <mc:AlternateContent>
        <mc:Choice Requires="wps">
          <w:drawing>
            <wp:anchor distT="0" distB="0" distL="114300" distR="114300" simplePos="0" relativeHeight="251675648" behindDoc="0" locked="0" layoutInCell="1" allowOverlap="1" wp14:anchorId="21C094C2" wp14:editId="7417A17A">
              <wp:simplePos x="0" y="0"/>
              <wp:positionH relativeFrom="margin">
                <wp:posOffset>0</wp:posOffset>
              </wp:positionH>
              <wp:positionV relativeFrom="paragraph">
                <wp:posOffset>0</wp:posOffset>
              </wp:positionV>
              <wp:extent cx="6581775" cy="0"/>
              <wp:effectExtent l="0" t="0" r="28575" b="19050"/>
              <wp:wrapNone/>
              <wp:docPr id="63" name="Straight Connector 63"/>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57DC1C" id="Straight Connector 63" o:spid="_x0000_s1026" style="position:absolute;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yztLq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1452" w14:textId="36441F57" w:rsidR="00F80DA7" w:rsidRPr="00897155" w:rsidRDefault="00897155" w:rsidP="00EE07A5">
    <w:pPr>
      <w:pStyle w:val="Header"/>
      <w:tabs>
        <w:tab w:val="right" w:pos="10080"/>
      </w:tabs>
      <w:rPr>
        <w:rFonts w:ascii="Arial" w:hAnsi="Arial" w:cs="Arial"/>
        <w:b/>
        <w:sz w:val="23"/>
        <w:szCs w:val="23"/>
        <w:lang w:val="fr-FR"/>
      </w:rPr>
    </w:pPr>
    <w:r w:rsidRPr="00897155">
      <w:rPr>
        <w:rFonts w:ascii="Arial" w:hAnsi="Arial" w:cs="Arial"/>
        <w:b/>
        <w:sz w:val="23"/>
        <w:szCs w:val="23"/>
        <w:lang w:val="fr-FR"/>
      </w:rPr>
      <w:t>Plan d'intervention d'urgence en matière de santé publique</w:t>
    </w:r>
    <w:r w:rsidR="00F80DA7" w:rsidRPr="00897155">
      <w:rPr>
        <w:rFonts w:ascii="Arial" w:hAnsi="Arial" w:cs="Arial"/>
        <w:b/>
        <w:sz w:val="23"/>
        <w:szCs w:val="23"/>
        <w:lang w:val="fr-FR"/>
      </w:rPr>
      <w:tab/>
    </w:r>
  </w:p>
  <w:p w14:paraId="77C06155" w14:textId="77777777" w:rsidR="00F80DA7" w:rsidRPr="00897155" w:rsidRDefault="00F80DA7" w:rsidP="00EE07A5">
    <w:pPr>
      <w:pStyle w:val="Header"/>
      <w:tabs>
        <w:tab w:val="right" w:pos="10080"/>
      </w:tabs>
      <w:rPr>
        <w:rFonts w:ascii="Arial" w:hAnsi="Arial" w:cs="Arial"/>
        <w:b/>
        <w:sz w:val="23"/>
        <w:szCs w:val="23"/>
        <w:lang w:val="fr-FR"/>
      </w:rPr>
    </w:pPr>
  </w:p>
  <w:p w14:paraId="2A62E806" w14:textId="07BD5063" w:rsidR="00F80DA7" w:rsidRPr="00897155" w:rsidRDefault="00897155" w:rsidP="00DB6E2B">
    <w:pPr>
      <w:pStyle w:val="Header"/>
      <w:tabs>
        <w:tab w:val="right" w:pos="10080"/>
      </w:tabs>
      <w:rPr>
        <w:rFonts w:ascii="Arial" w:hAnsi="Arial" w:cs="Arial"/>
        <w:b/>
        <w:sz w:val="23"/>
        <w:szCs w:val="23"/>
        <w:lang w:val="fr-FR"/>
      </w:rPr>
    </w:pPr>
    <w:r w:rsidRPr="00897155">
      <w:rPr>
        <w:rStyle w:val="Heading1Char"/>
        <w:rFonts w:ascii="Cambria" w:hAnsi="Cambria"/>
        <w:b/>
        <w:lang w:val="fr-FR"/>
      </w:rPr>
      <w:t>Annexe G - Formulaire de localisation des passagers</w:t>
    </w:r>
    <w:r w:rsidR="00F80DA7" w:rsidRPr="00897155">
      <w:rPr>
        <w:rFonts w:ascii="Arial" w:hAnsi="Arial" w:cs="Arial"/>
        <w:b/>
        <w:sz w:val="23"/>
        <w:szCs w:val="23"/>
        <w:lang w:val="fr-FR"/>
      </w:rPr>
      <w:tab/>
      <w:t>Date</w:t>
    </w:r>
  </w:p>
  <w:p w14:paraId="2F6C089F"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77696" behindDoc="0" locked="0" layoutInCell="1" allowOverlap="1" wp14:anchorId="499ABEB4" wp14:editId="5092E31F">
              <wp:simplePos x="0" y="0"/>
              <wp:positionH relativeFrom="margin">
                <wp:posOffset>0</wp:posOffset>
              </wp:positionH>
              <wp:positionV relativeFrom="paragraph">
                <wp:posOffset>0</wp:posOffset>
              </wp:positionV>
              <wp:extent cx="6581775" cy="0"/>
              <wp:effectExtent l="0" t="0" r="28575" b="19050"/>
              <wp:wrapNone/>
              <wp:docPr id="64" name="Straight Connector 64"/>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445AC3" id="Straight Connector 64" o:spid="_x0000_s1026" style="position:absolute;flip: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KvgMF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CD53" w14:textId="71843388" w:rsidR="00F80DA7" w:rsidRPr="00897155" w:rsidRDefault="00897155" w:rsidP="00EE07A5">
    <w:pPr>
      <w:pStyle w:val="Header"/>
      <w:tabs>
        <w:tab w:val="right" w:pos="10080"/>
      </w:tabs>
      <w:rPr>
        <w:rFonts w:ascii="Arial" w:hAnsi="Arial" w:cs="Arial"/>
        <w:b/>
        <w:sz w:val="23"/>
        <w:szCs w:val="23"/>
        <w:lang w:val="fr-FR"/>
      </w:rPr>
    </w:pPr>
    <w:r w:rsidRPr="00897155">
      <w:rPr>
        <w:rFonts w:ascii="Arial" w:hAnsi="Arial" w:cs="Arial"/>
        <w:b/>
        <w:sz w:val="23"/>
        <w:szCs w:val="23"/>
        <w:lang w:val="fr-FR"/>
      </w:rPr>
      <w:t>Plan d'intervention d'urgence en matière de santé publique</w:t>
    </w:r>
    <w:r w:rsidRPr="00897155">
      <w:rPr>
        <w:rFonts w:ascii="Arial" w:hAnsi="Arial" w:cs="Arial"/>
        <w:b/>
        <w:sz w:val="23"/>
        <w:szCs w:val="23"/>
        <w:lang w:val="fr-FR"/>
      </w:rPr>
      <w:tab/>
    </w:r>
  </w:p>
  <w:p w14:paraId="7EE798BA" w14:textId="62EAD0F7" w:rsidR="00F80DA7" w:rsidRPr="00897155" w:rsidRDefault="00897155" w:rsidP="00DB6E2B">
    <w:pPr>
      <w:pStyle w:val="Header"/>
      <w:tabs>
        <w:tab w:val="right" w:pos="10080"/>
      </w:tabs>
      <w:rPr>
        <w:rFonts w:ascii="Arial" w:hAnsi="Arial" w:cs="Arial"/>
        <w:b/>
        <w:sz w:val="23"/>
        <w:szCs w:val="23"/>
        <w:lang w:val="fr-FR"/>
      </w:rPr>
    </w:pPr>
    <w:r w:rsidRPr="00897155">
      <w:rPr>
        <w:rStyle w:val="Heading1Char"/>
        <w:rFonts w:ascii="Cambria" w:hAnsi="Cambria"/>
        <w:b/>
        <w:lang w:val="fr-FR"/>
      </w:rPr>
      <w:t>Annexe H - Formulaire d'enquête sur une maladie ou un décès survenu en voyage</w:t>
    </w:r>
    <w:r w:rsidR="00F80DA7" w:rsidRPr="00897155">
      <w:rPr>
        <w:rFonts w:ascii="Arial" w:hAnsi="Arial" w:cs="Arial"/>
        <w:b/>
        <w:sz w:val="23"/>
        <w:szCs w:val="23"/>
        <w:lang w:val="fr-FR"/>
      </w:rPr>
      <w:tab/>
    </w:r>
    <w:r>
      <w:rPr>
        <w:rFonts w:ascii="Arial" w:hAnsi="Arial" w:cs="Arial"/>
        <w:b/>
        <w:sz w:val="23"/>
        <w:szCs w:val="23"/>
        <w:lang w:val="fr-FR"/>
      </w:rPr>
      <w:tab/>
    </w:r>
    <w:r w:rsidR="00F80DA7" w:rsidRPr="00897155">
      <w:rPr>
        <w:rFonts w:ascii="Arial" w:hAnsi="Arial" w:cs="Arial"/>
        <w:b/>
        <w:sz w:val="23"/>
        <w:szCs w:val="23"/>
        <w:lang w:val="fr-FR"/>
      </w:rPr>
      <w:t>Date</w:t>
    </w:r>
  </w:p>
  <w:p w14:paraId="15DB24E3" w14:textId="718FAC51" w:rsidR="00F80DA7" w:rsidRPr="00A436C5" w:rsidRDefault="00F80DA7" w:rsidP="00364C7F">
    <w:pPr>
      <w:pStyle w:val="Header"/>
      <w:rPr>
        <w:i/>
      </w:rPr>
    </w:pPr>
    <w:r w:rsidRPr="00364C7F">
      <w:rPr>
        <w:rFonts w:ascii="Arial" w:hAnsi="Arial" w:cs="Arial"/>
        <w:b/>
        <w:noProof/>
        <w:sz w:val="23"/>
        <w:szCs w:val="23"/>
      </w:rPr>
      <mc:AlternateContent>
        <mc:Choice Requires="wps">
          <w:drawing>
            <wp:anchor distT="0" distB="0" distL="114300" distR="114300" simplePos="0" relativeHeight="251679744" behindDoc="0" locked="0" layoutInCell="1" allowOverlap="1" wp14:anchorId="2E1FED09" wp14:editId="19D544C5">
              <wp:simplePos x="0" y="0"/>
              <wp:positionH relativeFrom="margin">
                <wp:posOffset>0</wp:posOffset>
              </wp:positionH>
              <wp:positionV relativeFrom="paragraph">
                <wp:posOffset>0</wp:posOffset>
              </wp:positionV>
              <wp:extent cx="6581775" cy="0"/>
              <wp:effectExtent l="0" t="0" r="28575" b="19050"/>
              <wp:wrapNone/>
              <wp:docPr id="66" name="Straight Connector 66"/>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9DEFAB" id="Straight Connector 66"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sKq7L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09BB" w14:textId="40684F16" w:rsidR="00F80DA7" w:rsidRPr="00897155" w:rsidRDefault="00897155" w:rsidP="00EE07A5">
    <w:pPr>
      <w:pStyle w:val="Header"/>
      <w:tabs>
        <w:tab w:val="right" w:pos="10080"/>
      </w:tabs>
      <w:rPr>
        <w:rFonts w:ascii="Arial" w:hAnsi="Arial" w:cs="Arial"/>
        <w:b/>
        <w:sz w:val="23"/>
        <w:szCs w:val="23"/>
        <w:lang w:val="fr-FR"/>
      </w:rPr>
    </w:pPr>
    <w:r w:rsidRPr="00897155">
      <w:rPr>
        <w:rFonts w:ascii="Arial" w:hAnsi="Arial" w:cs="Arial"/>
        <w:b/>
        <w:sz w:val="23"/>
        <w:szCs w:val="23"/>
        <w:lang w:val="fr-FR"/>
      </w:rPr>
      <w:t>Plan d'intervention d'urgence en matière de santé publique</w:t>
    </w:r>
    <w:r w:rsidRPr="00897155">
      <w:rPr>
        <w:rFonts w:ascii="Arial" w:hAnsi="Arial" w:cs="Arial"/>
        <w:b/>
        <w:sz w:val="23"/>
        <w:szCs w:val="23"/>
        <w:lang w:val="fr-FR"/>
      </w:rPr>
      <w:tab/>
    </w:r>
  </w:p>
  <w:p w14:paraId="1364D8F3" w14:textId="378EF614" w:rsidR="00897155" w:rsidRPr="00897155" w:rsidRDefault="00897155" w:rsidP="00364C7F">
    <w:pPr>
      <w:pStyle w:val="Header"/>
      <w:rPr>
        <w:rStyle w:val="Heading1Char"/>
        <w:rFonts w:ascii="Cambria" w:hAnsi="Cambria"/>
        <w:b/>
        <w:lang w:val="fr-FR"/>
      </w:rPr>
    </w:pPr>
    <w:r w:rsidRPr="00897155">
      <w:rPr>
        <w:rStyle w:val="Heading1Char"/>
        <w:rFonts w:ascii="Cambria" w:hAnsi="Cambria"/>
        <w:b/>
        <w:lang w:val="fr-FR"/>
      </w:rPr>
      <w:t xml:space="preserve">Annexe I-Procès-verbal de dépistage </w:t>
    </w:r>
    <w:r w:rsidR="00D24A7A">
      <w:rPr>
        <w:rStyle w:val="Heading1Char"/>
        <w:rFonts w:ascii="Cambria" w:hAnsi="Cambria"/>
        <w:b/>
        <w:lang w:val="fr-FR"/>
      </w:rPr>
      <w:t xml:space="preserve">                                              </w:t>
    </w:r>
    <w:r w:rsidRPr="00D24A7A">
      <w:rPr>
        <w:rFonts w:ascii="Arial" w:hAnsi="Arial" w:cs="Arial"/>
        <w:b/>
        <w:bCs/>
        <w:sz w:val="23"/>
        <w:szCs w:val="23"/>
        <w:lang w:val="fr-FR"/>
      </w:rPr>
      <w:t>Date</w:t>
    </w:r>
  </w:p>
  <w:p w14:paraId="7863CAAC" w14:textId="385E4409" w:rsidR="00F80DA7" w:rsidRPr="00897155" w:rsidRDefault="00F80DA7" w:rsidP="00364C7F">
    <w:pPr>
      <w:pStyle w:val="Header"/>
      <w:rPr>
        <w:i/>
        <w:lang w:val="fr-FR"/>
      </w:rPr>
    </w:pPr>
    <w:r w:rsidRPr="00364C7F">
      <w:rPr>
        <w:rFonts w:ascii="Arial" w:hAnsi="Arial" w:cs="Arial"/>
        <w:b/>
        <w:noProof/>
        <w:sz w:val="23"/>
        <w:szCs w:val="23"/>
      </w:rPr>
      <mc:AlternateContent>
        <mc:Choice Requires="wps">
          <w:drawing>
            <wp:anchor distT="0" distB="0" distL="114300" distR="114300" simplePos="0" relativeHeight="251681792" behindDoc="0" locked="0" layoutInCell="1" allowOverlap="1" wp14:anchorId="25BBEC85" wp14:editId="356D7193">
              <wp:simplePos x="0" y="0"/>
              <wp:positionH relativeFrom="margin">
                <wp:posOffset>0</wp:posOffset>
              </wp:positionH>
              <wp:positionV relativeFrom="paragraph">
                <wp:posOffset>0</wp:posOffset>
              </wp:positionV>
              <wp:extent cx="6581775" cy="0"/>
              <wp:effectExtent l="0" t="0" r="28575" b="19050"/>
              <wp:wrapNone/>
              <wp:docPr id="67" name="Straight Connector 67"/>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2A010" id="Straight Connector 67" o:spid="_x0000_s1026" style="position:absolute;flip:y;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4Pis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r w:rsidRPr="00897155">
      <w:rPr>
        <w:i/>
        <w:lang w:val="fr-F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C5B6" w14:textId="77777777" w:rsidR="000922AF" w:rsidRPr="000922AF" w:rsidRDefault="000922AF" w:rsidP="000922AF">
    <w:pPr>
      <w:pStyle w:val="Header"/>
      <w:jc w:val="right"/>
      <w:rPr>
        <w:sz w:val="16"/>
        <w:lang w:val="fr-FR"/>
      </w:rPr>
    </w:pPr>
    <w:r w:rsidRPr="000922AF">
      <w:rPr>
        <w:sz w:val="16"/>
        <w:lang w:val="fr-FR"/>
      </w:rPr>
      <w:t>Développé par :</w:t>
    </w:r>
  </w:p>
  <w:p w14:paraId="090CB72E" w14:textId="77777777" w:rsidR="000922AF" w:rsidRPr="000922AF" w:rsidRDefault="000922AF" w:rsidP="000922AF">
    <w:pPr>
      <w:pStyle w:val="Header"/>
      <w:jc w:val="right"/>
      <w:rPr>
        <w:sz w:val="16"/>
        <w:lang w:val="fr-FR"/>
      </w:rPr>
    </w:pPr>
    <w:r w:rsidRPr="000922AF">
      <w:rPr>
        <w:sz w:val="16"/>
        <w:lang w:val="fr-FR"/>
      </w:rPr>
      <w:t>L'équipe chargée de la santé aux frontières mondiales</w:t>
    </w:r>
  </w:p>
  <w:p w14:paraId="47DC0E17" w14:textId="77777777" w:rsidR="000922AF" w:rsidRPr="000922AF" w:rsidRDefault="000922AF" w:rsidP="000922AF">
    <w:pPr>
      <w:pStyle w:val="Header"/>
      <w:jc w:val="right"/>
      <w:rPr>
        <w:sz w:val="16"/>
        <w:lang w:val="fr-FR"/>
      </w:rPr>
    </w:pPr>
    <w:r w:rsidRPr="000922AF">
      <w:rPr>
        <w:sz w:val="16"/>
        <w:lang w:val="fr-FR"/>
      </w:rPr>
      <w:t xml:space="preserve">Division des migrations mondiales et de la quarantaine </w:t>
    </w:r>
  </w:p>
  <w:p w14:paraId="3D72C71E" w14:textId="601572E7" w:rsidR="00F80DA7" w:rsidRPr="000922AF" w:rsidRDefault="000922AF" w:rsidP="000922AF">
    <w:pPr>
      <w:pStyle w:val="Header"/>
      <w:jc w:val="right"/>
      <w:rPr>
        <w:lang w:val="fr-FR"/>
      </w:rPr>
    </w:pPr>
    <w:r w:rsidRPr="000922AF">
      <w:rPr>
        <w:sz w:val="16"/>
        <w:lang w:val="fr-FR"/>
      </w:rPr>
      <w:t>Centres américains de contrôle et de prévention des maladies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EF6D" w14:textId="1689FAB3" w:rsidR="00FF31C8" w:rsidRPr="00FF31C8" w:rsidRDefault="00FF31C8" w:rsidP="00FF31C8">
    <w:pPr>
      <w:pStyle w:val="Header"/>
      <w:rPr>
        <w:rFonts w:ascii="Arial" w:hAnsi="Arial" w:cs="Arial"/>
        <w:b/>
        <w:sz w:val="23"/>
        <w:szCs w:val="23"/>
        <w:lang w:val="fr-FR"/>
      </w:rPr>
    </w:pPr>
    <w:r w:rsidRPr="00FF31C8">
      <w:rPr>
        <w:rFonts w:ascii="Arial" w:hAnsi="Arial" w:cs="Arial"/>
        <w:b/>
        <w:sz w:val="23"/>
        <w:szCs w:val="23"/>
        <w:lang w:val="fr-FR"/>
      </w:rPr>
      <w:t xml:space="preserve">Plan d'intervention d'urgence de santé publique du </w:t>
    </w:r>
    <w:r w:rsidR="006B6F57">
      <w:rPr>
        <w:rFonts w:ascii="Arial" w:hAnsi="Arial" w:cs="Arial"/>
        <w:b/>
        <w:sz w:val="23"/>
        <w:szCs w:val="23"/>
        <w:lang w:val="fr-FR"/>
      </w:rPr>
      <w:t>PDE</w:t>
    </w:r>
    <w:r w:rsidRPr="00FF31C8">
      <w:rPr>
        <w:rFonts w:ascii="Arial" w:hAnsi="Arial" w:cs="Arial"/>
        <w:b/>
        <w:sz w:val="23"/>
        <w:szCs w:val="23"/>
        <w:lang w:val="fr-FR"/>
      </w:rPr>
      <w:tab/>
    </w:r>
  </w:p>
  <w:p w14:paraId="7452FE63" w14:textId="77777777" w:rsidR="00FF31C8" w:rsidRPr="00FF31C8" w:rsidRDefault="00FF31C8" w:rsidP="00FF31C8">
    <w:pPr>
      <w:pStyle w:val="Header"/>
      <w:rPr>
        <w:rFonts w:ascii="Arial" w:hAnsi="Arial" w:cs="Arial"/>
        <w:b/>
        <w:sz w:val="23"/>
        <w:szCs w:val="23"/>
        <w:lang w:val="fr-FR"/>
      </w:rPr>
    </w:pPr>
  </w:p>
  <w:p w14:paraId="37796AB6" w14:textId="2EF61B58" w:rsidR="00F80DA7" w:rsidRDefault="00FF31C8" w:rsidP="00FF31C8">
    <w:pPr>
      <w:pStyle w:val="Header"/>
    </w:pPr>
    <w:r w:rsidRPr="00FF31C8">
      <w:rPr>
        <w:rFonts w:ascii="Arial" w:hAnsi="Arial" w:cs="Arial"/>
        <w:b/>
        <w:sz w:val="23"/>
        <w:szCs w:val="23"/>
      </w:rPr>
      <w:t>Table des matières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EE4B" w14:textId="6E7D650E" w:rsidR="007306C7" w:rsidRPr="007306C7" w:rsidRDefault="007306C7" w:rsidP="007306C7">
    <w:pPr>
      <w:pStyle w:val="Header"/>
      <w:tabs>
        <w:tab w:val="right" w:pos="10080"/>
      </w:tabs>
      <w:rPr>
        <w:rFonts w:ascii="Arial" w:hAnsi="Arial" w:cs="Arial"/>
        <w:b/>
        <w:sz w:val="23"/>
        <w:szCs w:val="23"/>
        <w:lang w:val="fr-FR"/>
      </w:rPr>
    </w:pPr>
    <w:r w:rsidRPr="007306C7">
      <w:rPr>
        <w:rFonts w:ascii="Arial" w:hAnsi="Arial" w:cs="Arial"/>
        <w:b/>
        <w:sz w:val="23"/>
        <w:szCs w:val="23"/>
        <w:lang w:val="fr-FR"/>
      </w:rPr>
      <w:t xml:space="preserve">Plan d'intervention d'urgence de santé publique du </w:t>
    </w:r>
    <w:r w:rsidR="006B6F57">
      <w:rPr>
        <w:rFonts w:ascii="Arial" w:hAnsi="Arial" w:cs="Arial"/>
        <w:b/>
        <w:sz w:val="23"/>
        <w:szCs w:val="23"/>
        <w:lang w:val="fr-FR"/>
      </w:rPr>
      <w:t>PDE</w:t>
    </w:r>
    <w:r w:rsidRPr="007306C7">
      <w:rPr>
        <w:rFonts w:ascii="Arial" w:hAnsi="Arial" w:cs="Arial"/>
        <w:b/>
        <w:sz w:val="23"/>
        <w:szCs w:val="23"/>
        <w:lang w:val="fr-FR"/>
      </w:rPr>
      <w:tab/>
    </w:r>
  </w:p>
  <w:p w14:paraId="21927B54" w14:textId="77777777" w:rsidR="007306C7" w:rsidRPr="007306C7" w:rsidRDefault="007306C7" w:rsidP="007306C7">
    <w:pPr>
      <w:pStyle w:val="Header"/>
      <w:tabs>
        <w:tab w:val="right" w:pos="10080"/>
      </w:tabs>
      <w:rPr>
        <w:rFonts w:ascii="Arial" w:hAnsi="Arial" w:cs="Arial"/>
        <w:b/>
        <w:sz w:val="23"/>
        <w:szCs w:val="23"/>
        <w:lang w:val="fr-FR"/>
      </w:rPr>
    </w:pPr>
  </w:p>
  <w:p w14:paraId="15BFAA7B" w14:textId="0B921551" w:rsidR="00F80DA7" w:rsidRPr="00364C7F" w:rsidRDefault="007306C7" w:rsidP="007306C7">
    <w:pPr>
      <w:pStyle w:val="Header"/>
      <w:tabs>
        <w:tab w:val="right" w:pos="10080"/>
      </w:tabs>
      <w:rPr>
        <w:rFonts w:ascii="Arial" w:hAnsi="Arial" w:cs="Arial"/>
        <w:b/>
        <w:sz w:val="23"/>
        <w:szCs w:val="23"/>
      </w:rPr>
    </w:pPr>
    <w:r w:rsidRPr="007306C7">
      <w:rPr>
        <w:rFonts w:ascii="Arial" w:hAnsi="Arial" w:cs="Arial"/>
        <w:b/>
        <w:sz w:val="23"/>
        <w:szCs w:val="23"/>
      </w:rPr>
      <w:t>Table des matières</w:t>
    </w:r>
    <w:r w:rsidR="00F80DA7" w:rsidRPr="00364C7F">
      <w:rPr>
        <w:rFonts w:ascii="Arial" w:hAnsi="Arial" w:cs="Arial"/>
        <w:b/>
        <w:sz w:val="23"/>
        <w:szCs w:val="23"/>
      </w:rPr>
      <w:tab/>
    </w:r>
    <w:r w:rsidR="00F80DA7" w:rsidRPr="00364C7F">
      <w:rPr>
        <w:rFonts w:ascii="Arial" w:hAnsi="Arial" w:cs="Arial"/>
        <w:b/>
        <w:sz w:val="23"/>
        <w:szCs w:val="23"/>
      </w:rPr>
      <w:tab/>
    </w:r>
    <w:r w:rsidR="00F80DA7" w:rsidRPr="00364C7F">
      <w:rPr>
        <w:rFonts w:ascii="Arial" w:hAnsi="Arial" w:cs="Arial"/>
        <w:b/>
        <w:sz w:val="23"/>
        <w:szCs w:val="23"/>
      </w:rPr>
      <w:tab/>
      <w:t>Date</w:t>
    </w:r>
  </w:p>
  <w:p w14:paraId="74FBDB51" w14:textId="77777777" w:rsidR="00F80DA7" w:rsidRPr="00364C7F" w:rsidRDefault="00F80DA7" w:rsidP="00364C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C08C" w14:textId="77777777" w:rsidR="00F80DA7" w:rsidRPr="00364C7F" w:rsidRDefault="00F80DA7" w:rsidP="00364C7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FAD67" w14:textId="5B4F7637" w:rsidR="00080091" w:rsidRPr="00080091" w:rsidRDefault="00080091" w:rsidP="00080091">
    <w:pPr>
      <w:pStyle w:val="Header"/>
      <w:rPr>
        <w:rFonts w:ascii="Arial" w:hAnsi="Arial" w:cs="Arial"/>
        <w:b/>
        <w:sz w:val="23"/>
        <w:szCs w:val="23"/>
        <w:lang w:val="fr-FR"/>
      </w:rPr>
    </w:pPr>
    <w:r w:rsidRPr="00080091">
      <w:rPr>
        <w:rFonts w:ascii="Arial" w:hAnsi="Arial" w:cs="Arial"/>
        <w:b/>
        <w:sz w:val="23"/>
        <w:szCs w:val="23"/>
        <w:lang w:val="fr-FR"/>
      </w:rPr>
      <w:t xml:space="preserve">Plan d'intervention d'urgence de santé publique du </w:t>
    </w:r>
    <w:r w:rsidR="006B6F57">
      <w:rPr>
        <w:rFonts w:ascii="Arial" w:hAnsi="Arial" w:cs="Arial"/>
        <w:b/>
        <w:sz w:val="23"/>
        <w:szCs w:val="23"/>
        <w:lang w:val="fr-FR"/>
      </w:rPr>
      <w:t>PDE</w:t>
    </w:r>
    <w:r w:rsidRPr="00080091">
      <w:rPr>
        <w:rFonts w:ascii="Arial" w:hAnsi="Arial" w:cs="Arial"/>
        <w:b/>
        <w:sz w:val="23"/>
        <w:szCs w:val="23"/>
        <w:lang w:val="fr-FR"/>
      </w:rPr>
      <w:tab/>
    </w:r>
  </w:p>
  <w:p w14:paraId="418C0B8E" w14:textId="77777777" w:rsidR="00080091" w:rsidRPr="00080091" w:rsidRDefault="00080091" w:rsidP="00080091">
    <w:pPr>
      <w:pStyle w:val="Header"/>
      <w:rPr>
        <w:rFonts w:ascii="Arial" w:hAnsi="Arial" w:cs="Arial"/>
        <w:b/>
        <w:sz w:val="23"/>
        <w:szCs w:val="23"/>
        <w:lang w:val="fr-FR"/>
      </w:rPr>
    </w:pPr>
  </w:p>
  <w:p w14:paraId="5FCD30F8" w14:textId="34A416D6" w:rsidR="00F80DA7" w:rsidRPr="00364C7F" w:rsidRDefault="00080091" w:rsidP="00080091">
    <w:pPr>
      <w:pStyle w:val="Header"/>
    </w:pPr>
    <w:r w:rsidRPr="00080091">
      <w:rPr>
        <w:rFonts w:ascii="Arial" w:hAnsi="Arial" w:cs="Arial"/>
        <w:b/>
        <w:sz w:val="23"/>
        <w:szCs w:val="23"/>
      </w:rPr>
      <w:t>Date du plan de base</w:t>
    </w:r>
    <w:r w:rsidR="00F80DA7" w:rsidRPr="00364C7F">
      <w:rPr>
        <w:rFonts w:ascii="Arial" w:hAnsi="Arial" w:cs="Arial"/>
        <w:b/>
        <w:noProof/>
        <w:sz w:val="23"/>
        <w:szCs w:val="23"/>
      </w:rPr>
      <mc:AlternateContent>
        <mc:Choice Requires="wps">
          <w:drawing>
            <wp:anchor distT="0" distB="0" distL="114300" distR="114300" simplePos="0" relativeHeight="251661312" behindDoc="0" locked="0" layoutInCell="1" allowOverlap="1" wp14:anchorId="0D0B0E7B" wp14:editId="7C374C3D">
              <wp:simplePos x="0" y="0"/>
              <wp:positionH relativeFrom="margin">
                <wp:posOffset>0</wp:posOffset>
              </wp:positionH>
              <wp:positionV relativeFrom="paragraph">
                <wp:posOffset>0</wp:posOffset>
              </wp:positionV>
              <wp:extent cx="658177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7FB852"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" strokecolor="black [3200]" strokeweight="1.5pt">
              <v:stroke joinstyle="miter"/>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D8DA" w14:textId="77777777" w:rsidR="00847738" w:rsidRPr="00847738" w:rsidRDefault="00847738" w:rsidP="00847738">
    <w:pPr>
      <w:pStyle w:val="Header"/>
      <w:rPr>
        <w:rFonts w:ascii="Arial" w:hAnsi="Arial" w:cs="Arial"/>
        <w:b/>
        <w:sz w:val="23"/>
        <w:szCs w:val="23"/>
        <w:lang w:val="fr-FR"/>
      </w:rPr>
    </w:pPr>
    <w:r w:rsidRPr="00847738">
      <w:rPr>
        <w:rFonts w:ascii="Arial" w:hAnsi="Arial" w:cs="Arial"/>
        <w:b/>
        <w:sz w:val="23"/>
        <w:szCs w:val="23"/>
        <w:lang w:val="fr-FR"/>
      </w:rPr>
      <w:t>Plan d'intervention d'urgence en matière de santé publique</w:t>
    </w:r>
    <w:r w:rsidRPr="00847738">
      <w:rPr>
        <w:rFonts w:ascii="Arial" w:hAnsi="Arial" w:cs="Arial"/>
        <w:b/>
        <w:sz w:val="23"/>
        <w:szCs w:val="23"/>
        <w:lang w:val="fr-FR"/>
      </w:rPr>
      <w:tab/>
    </w:r>
  </w:p>
  <w:p w14:paraId="6B6CCFED" w14:textId="77777777" w:rsidR="00847738" w:rsidRPr="00847738" w:rsidRDefault="00847738" w:rsidP="00847738">
    <w:pPr>
      <w:pStyle w:val="Header"/>
      <w:rPr>
        <w:rFonts w:ascii="Arial" w:hAnsi="Arial" w:cs="Arial"/>
        <w:b/>
        <w:sz w:val="23"/>
        <w:szCs w:val="23"/>
        <w:lang w:val="fr-FR"/>
      </w:rPr>
    </w:pPr>
  </w:p>
  <w:p w14:paraId="28877950" w14:textId="4871A1CC" w:rsidR="00F80DA7" w:rsidRPr="00847738" w:rsidRDefault="00847738" w:rsidP="00847738">
    <w:pPr>
      <w:pStyle w:val="Header"/>
      <w:rPr>
        <w:lang w:val="fr-FR"/>
      </w:rPr>
    </w:pPr>
    <w:r w:rsidRPr="00847738">
      <w:rPr>
        <w:rFonts w:ascii="Arial" w:hAnsi="Arial" w:cs="Arial"/>
        <w:b/>
        <w:sz w:val="23"/>
        <w:szCs w:val="23"/>
        <w:lang w:val="fr-FR"/>
      </w:rPr>
      <w:t>Date du plan de base</w:t>
    </w:r>
    <w:r w:rsidR="00F80DA7" w:rsidRPr="00364C7F">
      <w:rPr>
        <w:rFonts w:ascii="Arial" w:hAnsi="Arial" w:cs="Arial"/>
        <w:b/>
        <w:noProof/>
        <w:sz w:val="23"/>
        <w:szCs w:val="23"/>
      </w:rPr>
      <mc:AlternateContent>
        <mc:Choice Requires="wps">
          <w:drawing>
            <wp:anchor distT="0" distB="0" distL="114300" distR="114300" simplePos="0" relativeHeight="251663360" behindDoc="0" locked="0" layoutInCell="1" allowOverlap="1" wp14:anchorId="7074ABE8" wp14:editId="46F3C4EA">
              <wp:simplePos x="0" y="0"/>
              <wp:positionH relativeFrom="margin">
                <wp:posOffset>0</wp:posOffset>
              </wp:positionH>
              <wp:positionV relativeFrom="paragraph">
                <wp:posOffset>0</wp:posOffset>
              </wp:positionV>
              <wp:extent cx="6581775" cy="0"/>
              <wp:effectExtent l="0" t="0" r="28575" b="19050"/>
              <wp:wrapNone/>
              <wp:docPr id="22" name="Straight Connector 22"/>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F4FF2C" id="Straight Connector 22"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AyUnPz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p w14:paraId="7045B02D" w14:textId="77777777" w:rsidR="00F80DA7" w:rsidRPr="00847738" w:rsidRDefault="00F80DA7">
    <w:pPr>
      <w:pStyle w:val="Header"/>
      <w:rPr>
        <w:lang w:val="fr-F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C417" w14:textId="37E29EB2" w:rsidR="00F80DA7" w:rsidRPr="00B46F12" w:rsidRDefault="00B46F12" w:rsidP="00EE07A5">
    <w:pPr>
      <w:pStyle w:val="Header"/>
      <w:rPr>
        <w:rFonts w:ascii="Arial" w:hAnsi="Arial" w:cs="Arial"/>
        <w:sz w:val="23"/>
        <w:szCs w:val="23"/>
        <w:lang w:val="fr-FR"/>
      </w:rPr>
    </w:pPr>
    <w:r w:rsidRPr="00B46F12">
      <w:rPr>
        <w:rFonts w:ascii="Arial" w:hAnsi="Arial" w:cs="Arial"/>
        <w:b/>
        <w:sz w:val="23"/>
        <w:szCs w:val="23"/>
        <w:lang w:val="fr-FR"/>
      </w:rPr>
      <w:t>Plan d'intervention d'urgence en matière de santé publique</w:t>
    </w:r>
    <w:r w:rsidRPr="00B46F12">
      <w:rPr>
        <w:rFonts w:ascii="Arial" w:hAnsi="Arial" w:cs="Arial"/>
        <w:b/>
        <w:sz w:val="23"/>
        <w:szCs w:val="23"/>
        <w:lang w:val="fr-FR"/>
      </w:rPr>
      <w:tab/>
    </w:r>
  </w:p>
  <w:p w14:paraId="29ECAA7B" w14:textId="64479858" w:rsidR="00F80DA7" w:rsidRPr="00B46F12" w:rsidRDefault="00B46F12" w:rsidP="00364C7F">
    <w:pPr>
      <w:pStyle w:val="Header"/>
      <w:rPr>
        <w:lang w:val="fr-FR"/>
      </w:rPr>
    </w:pPr>
    <w:r w:rsidRPr="00B46F12">
      <w:rPr>
        <w:rStyle w:val="Heading1Char"/>
        <w:rFonts w:ascii="Cambria" w:hAnsi="Cambria"/>
        <w:b/>
        <w:lang w:val="fr-FR"/>
      </w:rPr>
      <w:t>Annexe A - Registre des révisions Date</w:t>
    </w:r>
    <w:r w:rsidR="00F80DA7" w:rsidRPr="00364C7F">
      <w:rPr>
        <w:rFonts w:ascii="Arial" w:hAnsi="Arial" w:cs="Arial"/>
        <w:b/>
        <w:noProof/>
        <w:sz w:val="23"/>
        <w:szCs w:val="23"/>
      </w:rPr>
      <mc:AlternateContent>
        <mc:Choice Requires="wps">
          <w:drawing>
            <wp:anchor distT="0" distB="0" distL="114300" distR="114300" simplePos="0" relativeHeight="251665408" behindDoc="0" locked="0" layoutInCell="1" allowOverlap="1" wp14:anchorId="10D61290" wp14:editId="7F92D1B6">
              <wp:simplePos x="0" y="0"/>
              <wp:positionH relativeFrom="margin">
                <wp:posOffset>0</wp:posOffset>
              </wp:positionH>
              <wp:positionV relativeFrom="paragraph">
                <wp:posOffset>0</wp:posOffset>
              </wp:positionV>
              <wp:extent cx="6581775" cy="0"/>
              <wp:effectExtent l="0" t="0" r="28575" b="19050"/>
              <wp:wrapNone/>
              <wp:docPr id="57" name="Straight Connector 57"/>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B10D5F" id="Straight Connector 57"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C3+L6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C7A8" w14:textId="609D4442" w:rsidR="00F80DA7" w:rsidRPr="009A1A1B" w:rsidRDefault="009A1A1B" w:rsidP="00EE07A5">
    <w:pPr>
      <w:pStyle w:val="Header"/>
      <w:rPr>
        <w:rFonts w:ascii="Arial" w:hAnsi="Arial" w:cs="Arial"/>
        <w:sz w:val="23"/>
        <w:szCs w:val="23"/>
        <w:lang w:val="fr-FR"/>
      </w:rPr>
    </w:pPr>
    <w:r w:rsidRPr="009A1A1B">
      <w:rPr>
        <w:rFonts w:ascii="Arial" w:hAnsi="Arial" w:cs="Arial"/>
        <w:b/>
        <w:sz w:val="23"/>
        <w:szCs w:val="23"/>
        <w:lang w:val="fr-FR"/>
      </w:rPr>
      <w:t>Plan d'intervention d'urgence en matière de santé publique</w:t>
    </w:r>
    <w:r w:rsidRPr="009A1A1B">
      <w:rPr>
        <w:rFonts w:ascii="Arial" w:hAnsi="Arial" w:cs="Arial"/>
        <w:b/>
        <w:sz w:val="23"/>
        <w:szCs w:val="23"/>
        <w:lang w:val="fr-FR"/>
      </w:rPr>
      <w:tab/>
    </w:r>
  </w:p>
  <w:p w14:paraId="3CC9444F" w14:textId="09BC467A" w:rsidR="00F80DA7" w:rsidRPr="009A1A1B" w:rsidRDefault="009A1A1B" w:rsidP="00EE07A5">
    <w:pPr>
      <w:pStyle w:val="Header"/>
      <w:tabs>
        <w:tab w:val="right" w:pos="10080"/>
      </w:tabs>
      <w:rPr>
        <w:rFonts w:ascii="Arial" w:hAnsi="Arial" w:cs="Arial"/>
        <w:b/>
        <w:sz w:val="23"/>
        <w:szCs w:val="23"/>
        <w:lang w:val="fr-FR"/>
      </w:rPr>
    </w:pPr>
    <w:r w:rsidRPr="009A1A1B">
      <w:rPr>
        <w:rStyle w:val="Heading1Char"/>
        <w:rFonts w:ascii="Cambria" w:hAnsi="Cambria"/>
        <w:b/>
        <w:lang w:val="fr-FR"/>
      </w:rPr>
      <w:t xml:space="preserve">Annexe B - </w:t>
    </w:r>
    <w:r>
      <w:rPr>
        <w:rStyle w:val="Heading1Char"/>
        <w:rFonts w:ascii="Cambria" w:hAnsi="Cambria"/>
        <w:b/>
        <w:lang w:val="fr-FR"/>
      </w:rPr>
      <w:t>P</w:t>
    </w:r>
    <w:r w:rsidRPr="009A1A1B">
      <w:rPr>
        <w:rStyle w:val="Heading1Char"/>
        <w:rFonts w:ascii="Cambria" w:hAnsi="Cambria"/>
        <w:b/>
        <w:lang w:val="fr-FR"/>
      </w:rPr>
      <w:t>rotocole de notification</w:t>
    </w:r>
    <w:r w:rsidR="00F80DA7" w:rsidRPr="009A1A1B">
      <w:rPr>
        <w:rFonts w:ascii="Arial" w:hAnsi="Arial" w:cs="Arial"/>
        <w:b/>
        <w:sz w:val="23"/>
        <w:szCs w:val="23"/>
        <w:lang w:val="fr-FR"/>
      </w:rPr>
      <w:tab/>
    </w:r>
    <w:r w:rsidR="00F80DA7" w:rsidRPr="009A1A1B">
      <w:rPr>
        <w:rFonts w:ascii="Arial" w:hAnsi="Arial" w:cs="Arial"/>
        <w:b/>
        <w:sz w:val="23"/>
        <w:szCs w:val="23"/>
        <w:lang w:val="fr-FR"/>
      </w:rPr>
      <w:tab/>
      <w:t>Date</w:t>
    </w:r>
  </w:p>
  <w:p w14:paraId="104E6118"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7456" behindDoc="0" locked="0" layoutInCell="1" allowOverlap="1" wp14:anchorId="3E84242F" wp14:editId="6E6CFCA8">
              <wp:simplePos x="0" y="0"/>
              <wp:positionH relativeFrom="margin">
                <wp:posOffset>0</wp:posOffset>
              </wp:positionH>
              <wp:positionV relativeFrom="paragraph">
                <wp:posOffset>0</wp:posOffset>
              </wp:positionV>
              <wp:extent cx="6581775" cy="0"/>
              <wp:effectExtent l="0" t="0" r="28575" b="19050"/>
              <wp:wrapNone/>
              <wp:docPr id="58" name="Straight Connector 58"/>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328A1A" id="Straight Connector 58"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g82eZ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B23C5"/>
    <w:multiLevelType w:val="hybridMultilevel"/>
    <w:tmpl w:val="A418985C"/>
    <w:lvl w:ilvl="0" w:tplc="BA361BBE">
      <w:start w:val="1"/>
      <w:numFmt w:val="bullet"/>
      <w:lvlText w:val=""/>
      <w:lvlJc w:val="left"/>
      <w:pPr>
        <w:ind w:left="2880" w:hanging="360"/>
      </w:pPr>
      <w:rPr>
        <w:rFonts w:ascii="Symbol" w:hAnsi="Symbol" w:hint="default"/>
        <w:sz w:val="24"/>
        <w:szCs w:val="24"/>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1" w15:restartNumberingAfterBreak="0">
    <w:nsid w:val="0A7B52D1"/>
    <w:multiLevelType w:val="hybridMultilevel"/>
    <w:tmpl w:val="B3DC74DC"/>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B1A27EF"/>
    <w:multiLevelType w:val="hybridMultilevel"/>
    <w:tmpl w:val="A352FEB0"/>
    <w:lvl w:ilvl="0" w:tplc="DD7205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0452F"/>
    <w:multiLevelType w:val="hybridMultilevel"/>
    <w:tmpl w:val="A906BC2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53CC4"/>
    <w:multiLevelType w:val="hybridMultilevel"/>
    <w:tmpl w:val="E3D4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E410C"/>
    <w:multiLevelType w:val="hybridMultilevel"/>
    <w:tmpl w:val="58C2654A"/>
    <w:lvl w:ilvl="0" w:tplc="0409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12F87113"/>
    <w:multiLevelType w:val="hybridMultilevel"/>
    <w:tmpl w:val="A948B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6474"/>
    <w:multiLevelType w:val="hybridMultilevel"/>
    <w:tmpl w:val="E8080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90FA6"/>
    <w:multiLevelType w:val="hybridMultilevel"/>
    <w:tmpl w:val="0958E5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21F10"/>
    <w:multiLevelType w:val="hybridMultilevel"/>
    <w:tmpl w:val="B34ACC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0469C"/>
    <w:multiLevelType w:val="hybridMultilevel"/>
    <w:tmpl w:val="C2BC315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C574690A">
      <w:numFmt w:val="bullet"/>
      <w:lvlText w:val="-"/>
      <w:lvlJc w:val="left"/>
      <w:pPr>
        <w:ind w:left="2340" w:hanging="360"/>
      </w:pPr>
      <w:rPr>
        <w:rFonts w:ascii="Calibri" w:eastAsiaTheme="minorHAnsi" w:hAnsi="Calibri" w:cs="Calibri"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7FA514F"/>
    <w:multiLevelType w:val="hybridMultilevel"/>
    <w:tmpl w:val="F78EA408"/>
    <w:lvl w:ilvl="0" w:tplc="0409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AF7B68"/>
    <w:multiLevelType w:val="hybridMultilevel"/>
    <w:tmpl w:val="554A568E"/>
    <w:lvl w:ilvl="0" w:tplc="04090001">
      <w:start w:val="1"/>
      <w:numFmt w:val="bullet"/>
      <w:lvlText w:val=""/>
      <w:lvlJc w:val="left"/>
      <w:pPr>
        <w:ind w:left="720" w:hanging="360"/>
      </w:pPr>
      <w:rPr>
        <w:rFonts w:ascii="Symbol" w:hAnsi="Symbol"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305AF"/>
    <w:multiLevelType w:val="hybridMultilevel"/>
    <w:tmpl w:val="7B92F290"/>
    <w:lvl w:ilvl="0" w:tplc="0409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ADC6443"/>
    <w:multiLevelType w:val="hybridMultilevel"/>
    <w:tmpl w:val="59A6A5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04C63"/>
    <w:multiLevelType w:val="hybridMultilevel"/>
    <w:tmpl w:val="C89A48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841DA"/>
    <w:multiLevelType w:val="hybridMultilevel"/>
    <w:tmpl w:val="FD4CF872"/>
    <w:lvl w:ilvl="0" w:tplc="04090003">
      <w:start w:val="1"/>
      <w:numFmt w:val="bullet"/>
      <w:lvlText w:val="o"/>
      <w:lvlJc w:val="left"/>
      <w:pPr>
        <w:ind w:left="1260" w:hanging="360"/>
      </w:pPr>
      <w:rPr>
        <w:rFonts w:ascii="Courier New" w:hAnsi="Courier New" w:cs="Courier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1CA3C8A"/>
    <w:multiLevelType w:val="hybridMultilevel"/>
    <w:tmpl w:val="8DF6820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EA696B"/>
    <w:multiLevelType w:val="hybridMultilevel"/>
    <w:tmpl w:val="53E02D52"/>
    <w:lvl w:ilvl="0" w:tplc="57443386">
      <w:start w:val="1"/>
      <w:numFmt w:val="decimal"/>
      <w:lvlText w:val="%1."/>
      <w:lvlJc w:val="left"/>
      <w:pPr>
        <w:ind w:left="720" w:hanging="360"/>
      </w:pPr>
    </w:lvl>
    <w:lvl w:ilvl="1" w:tplc="EF0E92F6" w:tentative="1">
      <w:start w:val="1"/>
      <w:numFmt w:val="lowerLetter"/>
      <w:lvlText w:val="%2."/>
      <w:lvlJc w:val="left"/>
      <w:pPr>
        <w:ind w:left="1440" w:hanging="360"/>
      </w:pPr>
    </w:lvl>
    <w:lvl w:ilvl="2" w:tplc="756A046C" w:tentative="1">
      <w:start w:val="1"/>
      <w:numFmt w:val="lowerRoman"/>
      <w:lvlText w:val="%3."/>
      <w:lvlJc w:val="right"/>
      <w:pPr>
        <w:ind w:left="2160" w:hanging="180"/>
      </w:pPr>
    </w:lvl>
    <w:lvl w:ilvl="3" w:tplc="0D9096FA" w:tentative="1">
      <w:start w:val="1"/>
      <w:numFmt w:val="decimal"/>
      <w:lvlText w:val="%4."/>
      <w:lvlJc w:val="left"/>
      <w:pPr>
        <w:ind w:left="2880" w:hanging="360"/>
      </w:pPr>
    </w:lvl>
    <w:lvl w:ilvl="4" w:tplc="5C548B00" w:tentative="1">
      <w:start w:val="1"/>
      <w:numFmt w:val="lowerLetter"/>
      <w:lvlText w:val="%5."/>
      <w:lvlJc w:val="left"/>
      <w:pPr>
        <w:ind w:left="3600" w:hanging="360"/>
      </w:pPr>
    </w:lvl>
    <w:lvl w:ilvl="5" w:tplc="1B3058BC" w:tentative="1">
      <w:start w:val="1"/>
      <w:numFmt w:val="lowerRoman"/>
      <w:lvlText w:val="%6."/>
      <w:lvlJc w:val="right"/>
      <w:pPr>
        <w:ind w:left="4320" w:hanging="180"/>
      </w:pPr>
    </w:lvl>
    <w:lvl w:ilvl="6" w:tplc="8B5264FA" w:tentative="1">
      <w:start w:val="1"/>
      <w:numFmt w:val="decimal"/>
      <w:lvlText w:val="%7."/>
      <w:lvlJc w:val="left"/>
      <w:pPr>
        <w:ind w:left="5040" w:hanging="360"/>
      </w:pPr>
    </w:lvl>
    <w:lvl w:ilvl="7" w:tplc="617A1092" w:tentative="1">
      <w:start w:val="1"/>
      <w:numFmt w:val="lowerLetter"/>
      <w:lvlText w:val="%8."/>
      <w:lvlJc w:val="left"/>
      <w:pPr>
        <w:ind w:left="5760" w:hanging="360"/>
      </w:pPr>
    </w:lvl>
    <w:lvl w:ilvl="8" w:tplc="3392B2E4" w:tentative="1">
      <w:start w:val="1"/>
      <w:numFmt w:val="lowerRoman"/>
      <w:lvlText w:val="%9."/>
      <w:lvlJc w:val="right"/>
      <w:pPr>
        <w:ind w:left="6480" w:hanging="180"/>
      </w:pPr>
    </w:lvl>
  </w:abstractNum>
  <w:abstractNum w:abstractNumId="19" w15:restartNumberingAfterBreak="0">
    <w:nsid w:val="3DCB6830"/>
    <w:multiLevelType w:val="hybridMultilevel"/>
    <w:tmpl w:val="9AF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20AAC"/>
    <w:multiLevelType w:val="hybridMultilevel"/>
    <w:tmpl w:val="597673D8"/>
    <w:lvl w:ilvl="0" w:tplc="0409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BA361BBE">
      <w:start w:val="1"/>
      <w:numFmt w:val="bullet"/>
      <w:lvlText w:val=""/>
      <w:lvlJc w:val="left"/>
      <w:pPr>
        <w:ind w:left="3240" w:hanging="360"/>
      </w:pPr>
      <w:rPr>
        <w:rFonts w:ascii="Symbol" w:hAnsi="Symbol" w:hint="default"/>
        <w:sz w:val="24"/>
        <w:szCs w:val="24"/>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1" w15:restartNumberingAfterBreak="0">
    <w:nsid w:val="4619687D"/>
    <w:multiLevelType w:val="hybridMultilevel"/>
    <w:tmpl w:val="A2F61F3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5C6365"/>
    <w:multiLevelType w:val="hybridMultilevel"/>
    <w:tmpl w:val="D2800376"/>
    <w:lvl w:ilvl="0" w:tplc="BA361BBE">
      <w:start w:val="1"/>
      <w:numFmt w:val="bullet"/>
      <w:lvlText w:val=""/>
      <w:lvlJc w:val="left"/>
      <w:pPr>
        <w:ind w:left="1530" w:hanging="360"/>
      </w:pPr>
      <w:rPr>
        <w:rFonts w:ascii="Symbol" w:hAnsi="Symbol" w:hint="default"/>
        <w:sz w:val="24"/>
        <w:szCs w:val="24"/>
      </w:rPr>
    </w:lvl>
    <w:lvl w:ilvl="1" w:tplc="040C0003" w:tentative="1">
      <w:start w:val="1"/>
      <w:numFmt w:val="bullet"/>
      <w:lvlText w:val="o"/>
      <w:lvlJc w:val="left"/>
      <w:pPr>
        <w:ind w:left="2250" w:hanging="360"/>
      </w:pPr>
      <w:rPr>
        <w:rFonts w:ascii="Courier New" w:hAnsi="Courier New" w:cs="Courier New" w:hint="default"/>
      </w:rPr>
    </w:lvl>
    <w:lvl w:ilvl="2" w:tplc="BA361BBE">
      <w:start w:val="1"/>
      <w:numFmt w:val="bullet"/>
      <w:lvlText w:val=""/>
      <w:lvlJc w:val="left"/>
      <w:pPr>
        <w:ind w:left="2970" w:hanging="360"/>
      </w:pPr>
      <w:rPr>
        <w:rFonts w:ascii="Symbol" w:hAnsi="Symbol" w:hint="default"/>
        <w:sz w:val="24"/>
        <w:szCs w:val="24"/>
      </w:rPr>
    </w:lvl>
    <w:lvl w:ilvl="3" w:tplc="040C0001" w:tentative="1">
      <w:start w:val="1"/>
      <w:numFmt w:val="bullet"/>
      <w:lvlText w:val=""/>
      <w:lvlJc w:val="left"/>
      <w:pPr>
        <w:ind w:left="3690" w:hanging="360"/>
      </w:pPr>
      <w:rPr>
        <w:rFonts w:ascii="Symbol" w:hAnsi="Symbol" w:hint="default"/>
      </w:rPr>
    </w:lvl>
    <w:lvl w:ilvl="4" w:tplc="040C0003" w:tentative="1">
      <w:start w:val="1"/>
      <w:numFmt w:val="bullet"/>
      <w:lvlText w:val="o"/>
      <w:lvlJc w:val="left"/>
      <w:pPr>
        <w:ind w:left="4410" w:hanging="360"/>
      </w:pPr>
      <w:rPr>
        <w:rFonts w:ascii="Courier New" w:hAnsi="Courier New" w:cs="Courier New" w:hint="default"/>
      </w:rPr>
    </w:lvl>
    <w:lvl w:ilvl="5" w:tplc="040C0005" w:tentative="1">
      <w:start w:val="1"/>
      <w:numFmt w:val="bullet"/>
      <w:lvlText w:val=""/>
      <w:lvlJc w:val="left"/>
      <w:pPr>
        <w:ind w:left="5130" w:hanging="360"/>
      </w:pPr>
      <w:rPr>
        <w:rFonts w:ascii="Wingdings" w:hAnsi="Wingdings" w:hint="default"/>
      </w:rPr>
    </w:lvl>
    <w:lvl w:ilvl="6" w:tplc="040C0001" w:tentative="1">
      <w:start w:val="1"/>
      <w:numFmt w:val="bullet"/>
      <w:lvlText w:val=""/>
      <w:lvlJc w:val="left"/>
      <w:pPr>
        <w:ind w:left="5850" w:hanging="360"/>
      </w:pPr>
      <w:rPr>
        <w:rFonts w:ascii="Symbol" w:hAnsi="Symbol" w:hint="default"/>
      </w:rPr>
    </w:lvl>
    <w:lvl w:ilvl="7" w:tplc="040C0003" w:tentative="1">
      <w:start w:val="1"/>
      <w:numFmt w:val="bullet"/>
      <w:lvlText w:val="o"/>
      <w:lvlJc w:val="left"/>
      <w:pPr>
        <w:ind w:left="6570" w:hanging="360"/>
      </w:pPr>
      <w:rPr>
        <w:rFonts w:ascii="Courier New" w:hAnsi="Courier New" w:cs="Courier New" w:hint="default"/>
      </w:rPr>
    </w:lvl>
    <w:lvl w:ilvl="8" w:tplc="040C0005" w:tentative="1">
      <w:start w:val="1"/>
      <w:numFmt w:val="bullet"/>
      <w:lvlText w:val=""/>
      <w:lvlJc w:val="left"/>
      <w:pPr>
        <w:ind w:left="7290" w:hanging="360"/>
      </w:pPr>
      <w:rPr>
        <w:rFonts w:ascii="Wingdings" w:hAnsi="Wingdings" w:hint="default"/>
      </w:rPr>
    </w:lvl>
  </w:abstractNum>
  <w:abstractNum w:abstractNumId="23" w15:restartNumberingAfterBreak="0">
    <w:nsid w:val="4AFC67EA"/>
    <w:multiLevelType w:val="hybridMultilevel"/>
    <w:tmpl w:val="5C50CE9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A36325"/>
    <w:multiLevelType w:val="hybridMultilevel"/>
    <w:tmpl w:val="917A9D9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AF6C32"/>
    <w:multiLevelType w:val="hybridMultilevel"/>
    <w:tmpl w:val="15B63E9A"/>
    <w:lvl w:ilvl="0" w:tplc="04090003">
      <w:start w:val="1"/>
      <w:numFmt w:val="bullet"/>
      <w:lvlText w:val="o"/>
      <w:lvlJc w:val="left"/>
      <w:pPr>
        <w:ind w:left="1530" w:hanging="360"/>
      </w:pPr>
      <w:rPr>
        <w:rFonts w:ascii="Courier New" w:hAnsi="Courier New" w:cs="Courier New" w:hint="default"/>
      </w:rPr>
    </w:lvl>
    <w:lvl w:ilvl="1" w:tplc="040C0003" w:tentative="1">
      <w:start w:val="1"/>
      <w:numFmt w:val="bullet"/>
      <w:lvlText w:val="o"/>
      <w:lvlJc w:val="left"/>
      <w:pPr>
        <w:ind w:left="2250" w:hanging="360"/>
      </w:pPr>
      <w:rPr>
        <w:rFonts w:ascii="Courier New" w:hAnsi="Courier New" w:cs="Courier New" w:hint="default"/>
      </w:rPr>
    </w:lvl>
    <w:lvl w:ilvl="2" w:tplc="040C0005" w:tentative="1">
      <w:start w:val="1"/>
      <w:numFmt w:val="bullet"/>
      <w:lvlText w:val=""/>
      <w:lvlJc w:val="left"/>
      <w:pPr>
        <w:ind w:left="2970" w:hanging="360"/>
      </w:pPr>
      <w:rPr>
        <w:rFonts w:ascii="Wingdings" w:hAnsi="Wingdings" w:hint="default"/>
      </w:rPr>
    </w:lvl>
    <w:lvl w:ilvl="3" w:tplc="040C0001" w:tentative="1">
      <w:start w:val="1"/>
      <w:numFmt w:val="bullet"/>
      <w:lvlText w:val=""/>
      <w:lvlJc w:val="left"/>
      <w:pPr>
        <w:ind w:left="3690" w:hanging="360"/>
      </w:pPr>
      <w:rPr>
        <w:rFonts w:ascii="Symbol" w:hAnsi="Symbol" w:hint="default"/>
      </w:rPr>
    </w:lvl>
    <w:lvl w:ilvl="4" w:tplc="040C0003" w:tentative="1">
      <w:start w:val="1"/>
      <w:numFmt w:val="bullet"/>
      <w:lvlText w:val="o"/>
      <w:lvlJc w:val="left"/>
      <w:pPr>
        <w:ind w:left="4410" w:hanging="360"/>
      </w:pPr>
      <w:rPr>
        <w:rFonts w:ascii="Courier New" w:hAnsi="Courier New" w:cs="Courier New" w:hint="default"/>
      </w:rPr>
    </w:lvl>
    <w:lvl w:ilvl="5" w:tplc="040C0005" w:tentative="1">
      <w:start w:val="1"/>
      <w:numFmt w:val="bullet"/>
      <w:lvlText w:val=""/>
      <w:lvlJc w:val="left"/>
      <w:pPr>
        <w:ind w:left="5130" w:hanging="360"/>
      </w:pPr>
      <w:rPr>
        <w:rFonts w:ascii="Wingdings" w:hAnsi="Wingdings" w:hint="default"/>
      </w:rPr>
    </w:lvl>
    <w:lvl w:ilvl="6" w:tplc="040C0001" w:tentative="1">
      <w:start w:val="1"/>
      <w:numFmt w:val="bullet"/>
      <w:lvlText w:val=""/>
      <w:lvlJc w:val="left"/>
      <w:pPr>
        <w:ind w:left="5850" w:hanging="360"/>
      </w:pPr>
      <w:rPr>
        <w:rFonts w:ascii="Symbol" w:hAnsi="Symbol" w:hint="default"/>
      </w:rPr>
    </w:lvl>
    <w:lvl w:ilvl="7" w:tplc="040C0003" w:tentative="1">
      <w:start w:val="1"/>
      <w:numFmt w:val="bullet"/>
      <w:lvlText w:val="o"/>
      <w:lvlJc w:val="left"/>
      <w:pPr>
        <w:ind w:left="6570" w:hanging="360"/>
      </w:pPr>
      <w:rPr>
        <w:rFonts w:ascii="Courier New" w:hAnsi="Courier New" w:cs="Courier New" w:hint="default"/>
      </w:rPr>
    </w:lvl>
    <w:lvl w:ilvl="8" w:tplc="040C0005" w:tentative="1">
      <w:start w:val="1"/>
      <w:numFmt w:val="bullet"/>
      <w:lvlText w:val=""/>
      <w:lvlJc w:val="left"/>
      <w:pPr>
        <w:ind w:left="7290" w:hanging="360"/>
      </w:pPr>
      <w:rPr>
        <w:rFonts w:ascii="Wingdings" w:hAnsi="Wingdings" w:hint="default"/>
      </w:rPr>
    </w:lvl>
  </w:abstractNum>
  <w:abstractNum w:abstractNumId="26" w15:restartNumberingAfterBreak="0">
    <w:nsid w:val="4E304597"/>
    <w:multiLevelType w:val="hybridMultilevel"/>
    <w:tmpl w:val="07D8604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87545D"/>
    <w:multiLevelType w:val="hybridMultilevel"/>
    <w:tmpl w:val="C904152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AF14FC"/>
    <w:multiLevelType w:val="hybridMultilevel"/>
    <w:tmpl w:val="A170F24C"/>
    <w:lvl w:ilvl="0" w:tplc="BA361BBE">
      <w:start w:val="1"/>
      <w:numFmt w:val="bullet"/>
      <w:lvlText w:val=""/>
      <w:lvlJc w:val="left"/>
      <w:pPr>
        <w:tabs>
          <w:tab w:val="num" w:pos="720"/>
        </w:tabs>
        <w:ind w:left="720" w:hanging="360"/>
      </w:pPr>
      <w:rPr>
        <w:rFonts w:ascii="Symbol" w:hAnsi="Symbol" w:hint="default"/>
        <w:sz w:val="24"/>
        <w:szCs w:val="24"/>
      </w:rPr>
    </w:lvl>
    <w:lvl w:ilvl="1" w:tplc="DF86D7D2">
      <w:start w:val="1"/>
      <w:numFmt w:val="bullet"/>
      <w:lvlText w:val="o"/>
      <w:lvlJc w:val="left"/>
      <w:pPr>
        <w:tabs>
          <w:tab w:val="num" w:pos="1440"/>
        </w:tabs>
        <w:ind w:left="1440" w:hanging="360"/>
      </w:pPr>
      <w:rPr>
        <w:rFonts w:ascii="Courier New" w:hAnsi="Courier New" w:cs="Courier New" w:hint="default"/>
        <w:sz w:val="24"/>
        <w:szCs w:val="24"/>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C52F13"/>
    <w:multiLevelType w:val="hybridMultilevel"/>
    <w:tmpl w:val="52E20758"/>
    <w:lvl w:ilvl="0" w:tplc="0409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E84C6A"/>
    <w:multiLevelType w:val="hybridMultilevel"/>
    <w:tmpl w:val="8DAEB510"/>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743F1D"/>
    <w:multiLevelType w:val="hybridMultilevel"/>
    <w:tmpl w:val="06DEC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45C0D"/>
    <w:multiLevelType w:val="hybridMultilevel"/>
    <w:tmpl w:val="4484DC3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1">
      <w:start w:val="1"/>
      <w:numFmt w:val="bullet"/>
      <w:lvlText w:val=""/>
      <w:lvlJc w:val="left"/>
      <w:pPr>
        <w:ind w:left="2340" w:hanging="360"/>
      </w:pPr>
      <w:rPr>
        <w:rFonts w:ascii="Symbol" w:hAnsi="Symbol"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FE824FE"/>
    <w:multiLevelType w:val="hybridMultilevel"/>
    <w:tmpl w:val="36DE627E"/>
    <w:lvl w:ilvl="0" w:tplc="3EC8D0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0F56219"/>
    <w:multiLevelType w:val="hybridMultilevel"/>
    <w:tmpl w:val="38C43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5292C5A"/>
    <w:multiLevelType w:val="hybridMultilevel"/>
    <w:tmpl w:val="61AA1C3A"/>
    <w:lvl w:ilvl="0" w:tplc="04090003">
      <w:start w:val="1"/>
      <w:numFmt w:val="bullet"/>
      <w:lvlText w:val="o"/>
      <w:lvlJc w:val="left"/>
      <w:pPr>
        <w:ind w:left="1530" w:hanging="360"/>
      </w:pPr>
      <w:rPr>
        <w:rFonts w:ascii="Courier New" w:hAnsi="Courier New" w:cs="Courier New" w:hint="default"/>
      </w:rPr>
    </w:lvl>
    <w:lvl w:ilvl="1" w:tplc="040C0003" w:tentative="1">
      <w:start w:val="1"/>
      <w:numFmt w:val="bullet"/>
      <w:lvlText w:val="o"/>
      <w:lvlJc w:val="left"/>
      <w:pPr>
        <w:ind w:left="2250" w:hanging="360"/>
      </w:pPr>
      <w:rPr>
        <w:rFonts w:ascii="Courier New" w:hAnsi="Courier New" w:cs="Courier New" w:hint="default"/>
      </w:rPr>
    </w:lvl>
    <w:lvl w:ilvl="2" w:tplc="040C0005" w:tentative="1">
      <w:start w:val="1"/>
      <w:numFmt w:val="bullet"/>
      <w:lvlText w:val=""/>
      <w:lvlJc w:val="left"/>
      <w:pPr>
        <w:ind w:left="2970" w:hanging="360"/>
      </w:pPr>
      <w:rPr>
        <w:rFonts w:ascii="Wingdings" w:hAnsi="Wingdings" w:hint="default"/>
      </w:rPr>
    </w:lvl>
    <w:lvl w:ilvl="3" w:tplc="040C0001" w:tentative="1">
      <w:start w:val="1"/>
      <w:numFmt w:val="bullet"/>
      <w:lvlText w:val=""/>
      <w:lvlJc w:val="left"/>
      <w:pPr>
        <w:ind w:left="3690" w:hanging="360"/>
      </w:pPr>
      <w:rPr>
        <w:rFonts w:ascii="Symbol" w:hAnsi="Symbol" w:hint="default"/>
      </w:rPr>
    </w:lvl>
    <w:lvl w:ilvl="4" w:tplc="040C0003" w:tentative="1">
      <w:start w:val="1"/>
      <w:numFmt w:val="bullet"/>
      <w:lvlText w:val="o"/>
      <w:lvlJc w:val="left"/>
      <w:pPr>
        <w:ind w:left="4410" w:hanging="360"/>
      </w:pPr>
      <w:rPr>
        <w:rFonts w:ascii="Courier New" w:hAnsi="Courier New" w:cs="Courier New" w:hint="default"/>
      </w:rPr>
    </w:lvl>
    <w:lvl w:ilvl="5" w:tplc="040C0005" w:tentative="1">
      <w:start w:val="1"/>
      <w:numFmt w:val="bullet"/>
      <w:lvlText w:val=""/>
      <w:lvlJc w:val="left"/>
      <w:pPr>
        <w:ind w:left="5130" w:hanging="360"/>
      </w:pPr>
      <w:rPr>
        <w:rFonts w:ascii="Wingdings" w:hAnsi="Wingdings" w:hint="default"/>
      </w:rPr>
    </w:lvl>
    <w:lvl w:ilvl="6" w:tplc="040C0001" w:tentative="1">
      <w:start w:val="1"/>
      <w:numFmt w:val="bullet"/>
      <w:lvlText w:val=""/>
      <w:lvlJc w:val="left"/>
      <w:pPr>
        <w:ind w:left="5850" w:hanging="360"/>
      </w:pPr>
      <w:rPr>
        <w:rFonts w:ascii="Symbol" w:hAnsi="Symbol" w:hint="default"/>
      </w:rPr>
    </w:lvl>
    <w:lvl w:ilvl="7" w:tplc="040C0003" w:tentative="1">
      <w:start w:val="1"/>
      <w:numFmt w:val="bullet"/>
      <w:lvlText w:val="o"/>
      <w:lvlJc w:val="left"/>
      <w:pPr>
        <w:ind w:left="6570" w:hanging="360"/>
      </w:pPr>
      <w:rPr>
        <w:rFonts w:ascii="Courier New" w:hAnsi="Courier New" w:cs="Courier New" w:hint="default"/>
      </w:rPr>
    </w:lvl>
    <w:lvl w:ilvl="8" w:tplc="040C0005" w:tentative="1">
      <w:start w:val="1"/>
      <w:numFmt w:val="bullet"/>
      <w:lvlText w:val=""/>
      <w:lvlJc w:val="left"/>
      <w:pPr>
        <w:ind w:left="7290" w:hanging="360"/>
      </w:pPr>
      <w:rPr>
        <w:rFonts w:ascii="Wingdings" w:hAnsi="Wingdings" w:hint="default"/>
      </w:rPr>
    </w:lvl>
  </w:abstractNum>
  <w:abstractNum w:abstractNumId="36" w15:restartNumberingAfterBreak="0">
    <w:nsid w:val="65652D86"/>
    <w:multiLevelType w:val="hybridMultilevel"/>
    <w:tmpl w:val="729AEC1C"/>
    <w:lvl w:ilvl="0" w:tplc="04090001">
      <w:start w:val="1"/>
      <w:numFmt w:val="bullet"/>
      <w:lvlText w:val=""/>
      <w:lvlJc w:val="left"/>
      <w:pPr>
        <w:ind w:left="1530" w:hanging="360"/>
      </w:pPr>
      <w:rPr>
        <w:rFonts w:ascii="Symbol" w:hAnsi="Symbol" w:hint="default"/>
      </w:rPr>
    </w:lvl>
    <w:lvl w:ilvl="1" w:tplc="040C0003" w:tentative="1">
      <w:start w:val="1"/>
      <w:numFmt w:val="bullet"/>
      <w:lvlText w:val="o"/>
      <w:lvlJc w:val="left"/>
      <w:pPr>
        <w:ind w:left="2250" w:hanging="360"/>
      </w:pPr>
      <w:rPr>
        <w:rFonts w:ascii="Courier New" w:hAnsi="Courier New" w:cs="Courier New" w:hint="default"/>
      </w:rPr>
    </w:lvl>
    <w:lvl w:ilvl="2" w:tplc="BA361BBE">
      <w:start w:val="1"/>
      <w:numFmt w:val="bullet"/>
      <w:lvlText w:val=""/>
      <w:lvlJc w:val="left"/>
      <w:pPr>
        <w:ind w:left="2970" w:hanging="360"/>
      </w:pPr>
      <w:rPr>
        <w:rFonts w:ascii="Symbol" w:hAnsi="Symbol" w:hint="default"/>
        <w:sz w:val="24"/>
        <w:szCs w:val="24"/>
      </w:rPr>
    </w:lvl>
    <w:lvl w:ilvl="3" w:tplc="040C0001" w:tentative="1">
      <w:start w:val="1"/>
      <w:numFmt w:val="bullet"/>
      <w:lvlText w:val=""/>
      <w:lvlJc w:val="left"/>
      <w:pPr>
        <w:ind w:left="3690" w:hanging="360"/>
      </w:pPr>
      <w:rPr>
        <w:rFonts w:ascii="Symbol" w:hAnsi="Symbol" w:hint="default"/>
      </w:rPr>
    </w:lvl>
    <w:lvl w:ilvl="4" w:tplc="040C0003" w:tentative="1">
      <w:start w:val="1"/>
      <w:numFmt w:val="bullet"/>
      <w:lvlText w:val="o"/>
      <w:lvlJc w:val="left"/>
      <w:pPr>
        <w:ind w:left="4410" w:hanging="360"/>
      </w:pPr>
      <w:rPr>
        <w:rFonts w:ascii="Courier New" w:hAnsi="Courier New" w:cs="Courier New" w:hint="default"/>
      </w:rPr>
    </w:lvl>
    <w:lvl w:ilvl="5" w:tplc="040C0005" w:tentative="1">
      <w:start w:val="1"/>
      <w:numFmt w:val="bullet"/>
      <w:lvlText w:val=""/>
      <w:lvlJc w:val="left"/>
      <w:pPr>
        <w:ind w:left="5130" w:hanging="360"/>
      </w:pPr>
      <w:rPr>
        <w:rFonts w:ascii="Wingdings" w:hAnsi="Wingdings" w:hint="default"/>
      </w:rPr>
    </w:lvl>
    <w:lvl w:ilvl="6" w:tplc="040C0001" w:tentative="1">
      <w:start w:val="1"/>
      <w:numFmt w:val="bullet"/>
      <w:lvlText w:val=""/>
      <w:lvlJc w:val="left"/>
      <w:pPr>
        <w:ind w:left="5850" w:hanging="360"/>
      </w:pPr>
      <w:rPr>
        <w:rFonts w:ascii="Symbol" w:hAnsi="Symbol" w:hint="default"/>
      </w:rPr>
    </w:lvl>
    <w:lvl w:ilvl="7" w:tplc="040C0003" w:tentative="1">
      <w:start w:val="1"/>
      <w:numFmt w:val="bullet"/>
      <w:lvlText w:val="o"/>
      <w:lvlJc w:val="left"/>
      <w:pPr>
        <w:ind w:left="6570" w:hanging="360"/>
      </w:pPr>
      <w:rPr>
        <w:rFonts w:ascii="Courier New" w:hAnsi="Courier New" w:cs="Courier New" w:hint="default"/>
      </w:rPr>
    </w:lvl>
    <w:lvl w:ilvl="8" w:tplc="040C0005" w:tentative="1">
      <w:start w:val="1"/>
      <w:numFmt w:val="bullet"/>
      <w:lvlText w:val=""/>
      <w:lvlJc w:val="left"/>
      <w:pPr>
        <w:ind w:left="7290" w:hanging="360"/>
      </w:pPr>
      <w:rPr>
        <w:rFonts w:ascii="Wingdings" w:hAnsi="Wingdings" w:hint="default"/>
      </w:rPr>
    </w:lvl>
  </w:abstractNum>
  <w:abstractNum w:abstractNumId="37" w15:restartNumberingAfterBreak="0">
    <w:nsid w:val="6FB2546A"/>
    <w:multiLevelType w:val="hybridMultilevel"/>
    <w:tmpl w:val="3BCA39F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447BF8"/>
    <w:multiLevelType w:val="hybridMultilevel"/>
    <w:tmpl w:val="7F34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A3704"/>
    <w:multiLevelType w:val="hybridMultilevel"/>
    <w:tmpl w:val="8BA010A4"/>
    <w:lvl w:ilvl="0" w:tplc="04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763765E7"/>
    <w:multiLevelType w:val="hybridMultilevel"/>
    <w:tmpl w:val="29005CCE"/>
    <w:lvl w:ilvl="0" w:tplc="04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E7D53BD"/>
    <w:multiLevelType w:val="hybridMultilevel"/>
    <w:tmpl w:val="798C55F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1">
      <w:start w:val="1"/>
      <w:numFmt w:val="bullet"/>
      <w:lvlText w:val=""/>
      <w:lvlJc w:val="left"/>
      <w:pPr>
        <w:ind w:left="2340" w:hanging="360"/>
      </w:pPr>
      <w:rPr>
        <w:rFonts w:ascii="Symbol" w:hAnsi="Symbol"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31"/>
  </w:num>
  <w:num w:numId="3">
    <w:abstractNumId w:val="10"/>
  </w:num>
  <w:num w:numId="4">
    <w:abstractNumId w:val="6"/>
  </w:num>
  <w:num w:numId="5">
    <w:abstractNumId w:val="28"/>
  </w:num>
  <w:num w:numId="6">
    <w:abstractNumId w:val="8"/>
  </w:num>
  <w:num w:numId="7">
    <w:abstractNumId w:val="14"/>
  </w:num>
  <w:num w:numId="8">
    <w:abstractNumId w:val="38"/>
  </w:num>
  <w:num w:numId="9">
    <w:abstractNumId w:val="4"/>
  </w:num>
  <w:num w:numId="10">
    <w:abstractNumId w:val="23"/>
  </w:num>
  <w:num w:numId="11">
    <w:abstractNumId w:val="34"/>
  </w:num>
  <w:num w:numId="12">
    <w:abstractNumId w:val="26"/>
  </w:num>
  <w:num w:numId="13">
    <w:abstractNumId w:val="17"/>
  </w:num>
  <w:num w:numId="14">
    <w:abstractNumId w:val="3"/>
  </w:num>
  <w:num w:numId="15">
    <w:abstractNumId w:val="7"/>
  </w:num>
  <w:num w:numId="16">
    <w:abstractNumId w:val="9"/>
  </w:num>
  <w:num w:numId="17">
    <w:abstractNumId w:val="15"/>
  </w:num>
  <w:num w:numId="18">
    <w:abstractNumId w:val="19"/>
  </w:num>
  <w:num w:numId="19">
    <w:abstractNumId w:val="18"/>
  </w:num>
  <w:num w:numId="20">
    <w:abstractNumId w:val="33"/>
  </w:num>
  <w:num w:numId="21">
    <w:abstractNumId w:val="16"/>
  </w:num>
  <w:num w:numId="22">
    <w:abstractNumId w:val="21"/>
  </w:num>
  <w:num w:numId="23">
    <w:abstractNumId w:val="36"/>
  </w:num>
  <w:num w:numId="24">
    <w:abstractNumId w:val="35"/>
  </w:num>
  <w:num w:numId="25">
    <w:abstractNumId w:val="22"/>
  </w:num>
  <w:num w:numId="26">
    <w:abstractNumId w:val="25"/>
  </w:num>
  <w:num w:numId="27">
    <w:abstractNumId w:val="1"/>
  </w:num>
  <w:num w:numId="28">
    <w:abstractNumId w:val="12"/>
  </w:num>
  <w:num w:numId="29">
    <w:abstractNumId w:val="32"/>
  </w:num>
  <w:num w:numId="30">
    <w:abstractNumId w:val="0"/>
  </w:num>
  <w:num w:numId="31">
    <w:abstractNumId w:val="20"/>
  </w:num>
  <w:num w:numId="32">
    <w:abstractNumId w:val="5"/>
  </w:num>
  <w:num w:numId="33">
    <w:abstractNumId w:val="37"/>
  </w:num>
  <w:num w:numId="34">
    <w:abstractNumId w:val="41"/>
  </w:num>
  <w:num w:numId="35">
    <w:abstractNumId w:val="24"/>
  </w:num>
  <w:num w:numId="36">
    <w:abstractNumId w:val="27"/>
  </w:num>
  <w:num w:numId="37">
    <w:abstractNumId w:val="29"/>
  </w:num>
  <w:num w:numId="38">
    <w:abstractNumId w:val="30"/>
  </w:num>
  <w:num w:numId="39">
    <w:abstractNumId w:val="11"/>
  </w:num>
  <w:num w:numId="40">
    <w:abstractNumId w:val="39"/>
  </w:num>
  <w:num w:numId="41">
    <w:abstractNumId w:val="13"/>
  </w:num>
  <w:num w:numId="42">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404"/>
    <w:rsid w:val="00004E39"/>
    <w:rsid w:val="00006423"/>
    <w:rsid w:val="00012F28"/>
    <w:rsid w:val="000143C4"/>
    <w:rsid w:val="000376B7"/>
    <w:rsid w:val="00052531"/>
    <w:rsid w:val="000703F5"/>
    <w:rsid w:val="00073815"/>
    <w:rsid w:val="00080091"/>
    <w:rsid w:val="00081B7E"/>
    <w:rsid w:val="000922AF"/>
    <w:rsid w:val="000A24E7"/>
    <w:rsid w:val="000A286E"/>
    <w:rsid w:val="000A3925"/>
    <w:rsid w:val="000A5373"/>
    <w:rsid w:val="000B0D1B"/>
    <w:rsid w:val="000C480F"/>
    <w:rsid w:val="00107C09"/>
    <w:rsid w:val="00111912"/>
    <w:rsid w:val="00113910"/>
    <w:rsid w:val="00123059"/>
    <w:rsid w:val="001369DF"/>
    <w:rsid w:val="0014124A"/>
    <w:rsid w:val="0016027C"/>
    <w:rsid w:val="00175F14"/>
    <w:rsid w:val="00187C7E"/>
    <w:rsid w:val="00190FBC"/>
    <w:rsid w:val="0019205F"/>
    <w:rsid w:val="0019472E"/>
    <w:rsid w:val="00194E7D"/>
    <w:rsid w:val="001A01AE"/>
    <w:rsid w:val="001A177A"/>
    <w:rsid w:val="001A6D66"/>
    <w:rsid w:val="001B39F1"/>
    <w:rsid w:val="001D1142"/>
    <w:rsid w:val="001F44A9"/>
    <w:rsid w:val="00207FEF"/>
    <w:rsid w:val="00233117"/>
    <w:rsid w:val="002360AC"/>
    <w:rsid w:val="00253266"/>
    <w:rsid w:val="002713CE"/>
    <w:rsid w:val="002729B1"/>
    <w:rsid w:val="00272D47"/>
    <w:rsid w:val="002809BC"/>
    <w:rsid w:val="0029538B"/>
    <w:rsid w:val="00295B68"/>
    <w:rsid w:val="00296858"/>
    <w:rsid w:val="002A2002"/>
    <w:rsid w:val="002B214E"/>
    <w:rsid w:val="002C2D6E"/>
    <w:rsid w:val="002D5231"/>
    <w:rsid w:val="002D59E0"/>
    <w:rsid w:val="002D5AE5"/>
    <w:rsid w:val="002E1564"/>
    <w:rsid w:val="00304249"/>
    <w:rsid w:val="00320A03"/>
    <w:rsid w:val="0034013D"/>
    <w:rsid w:val="00344B1D"/>
    <w:rsid w:val="003558C7"/>
    <w:rsid w:val="00364C7F"/>
    <w:rsid w:val="003919CF"/>
    <w:rsid w:val="00394F50"/>
    <w:rsid w:val="003A4ED3"/>
    <w:rsid w:val="003B4DF4"/>
    <w:rsid w:val="003D13F0"/>
    <w:rsid w:val="003F6FA6"/>
    <w:rsid w:val="00400CA0"/>
    <w:rsid w:val="004038BD"/>
    <w:rsid w:val="00411FF1"/>
    <w:rsid w:val="00417F82"/>
    <w:rsid w:val="0043235B"/>
    <w:rsid w:val="00442B7D"/>
    <w:rsid w:val="00455856"/>
    <w:rsid w:val="0047388A"/>
    <w:rsid w:val="004C2034"/>
    <w:rsid w:val="004D0469"/>
    <w:rsid w:val="004D2474"/>
    <w:rsid w:val="004D3902"/>
    <w:rsid w:val="004E06FA"/>
    <w:rsid w:val="004E42B7"/>
    <w:rsid w:val="004E6F57"/>
    <w:rsid w:val="0050328B"/>
    <w:rsid w:val="00533309"/>
    <w:rsid w:val="00533A64"/>
    <w:rsid w:val="00543C00"/>
    <w:rsid w:val="00550468"/>
    <w:rsid w:val="0057336A"/>
    <w:rsid w:val="00587A8D"/>
    <w:rsid w:val="00590916"/>
    <w:rsid w:val="00594BC3"/>
    <w:rsid w:val="005A35B3"/>
    <w:rsid w:val="005A6FF0"/>
    <w:rsid w:val="005B3A43"/>
    <w:rsid w:val="005B7BC1"/>
    <w:rsid w:val="005B7CCA"/>
    <w:rsid w:val="005C03B3"/>
    <w:rsid w:val="005C0B8E"/>
    <w:rsid w:val="005C1D20"/>
    <w:rsid w:val="005C7B37"/>
    <w:rsid w:val="005D29C8"/>
    <w:rsid w:val="006109EA"/>
    <w:rsid w:val="006265F8"/>
    <w:rsid w:val="00647CA6"/>
    <w:rsid w:val="00650F23"/>
    <w:rsid w:val="0066450B"/>
    <w:rsid w:val="0067662E"/>
    <w:rsid w:val="006800BF"/>
    <w:rsid w:val="006804B5"/>
    <w:rsid w:val="006843A4"/>
    <w:rsid w:val="006A1603"/>
    <w:rsid w:val="006A524A"/>
    <w:rsid w:val="006B6F57"/>
    <w:rsid w:val="006C3588"/>
    <w:rsid w:val="006C4059"/>
    <w:rsid w:val="006E215D"/>
    <w:rsid w:val="006F26D4"/>
    <w:rsid w:val="006F6D1B"/>
    <w:rsid w:val="0070390A"/>
    <w:rsid w:val="00713A37"/>
    <w:rsid w:val="007277D1"/>
    <w:rsid w:val="007306C7"/>
    <w:rsid w:val="00740184"/>
    <w:rsid w:val="00745291"/>
    <w:rsid w:val="00752A81"/>
    <w:rsid w:val="00791A6F"/>
    <w:rsid w:val="007A669B"/>
    <w:rsid w:val="007A683A"/>
    <w:rsid w:val="007B4785"/>
    <w:rsid w:val="007B67C0"/>
    <w:rsid w:val="007B7988"/>
    <w:rsid w:val="007C1B72"/>
    <w:rsid w:val="007E6FE2"/>
    <w:rsid w:val="00811CB1"/>
    <w:rsid w:val="00813EC2"/>
    <w:rsid w:val="00834691"/>
    <w:rsid w:val="00847738"/>
    <w:rsid w:val="0086666A"/>
    <w:rsid w:val="008703FD"/>
    <w:rsid w:val="0089622B"/>
    <w:rsid w:val="00897155"/>
    <w:rsid w:val="008A3114"/>
    <w:rsid w:val="008A62B6"/>
    <w:rsid w:val="008D63FF"/>
    <w:rsid w:val="008E16CC"/>
    <w:rsid w:val="008E59D4"/>
    <w:rsid w:val="0090502B"/>
    <w:rsid w:val="00905085"/>
    <w:rsid w:val="00910509"/>
    <w:rsid w:val="00934B37"/>
    <w:rsid w:val="0095666F"/>
    <w:rsid w:val="009A1A1B"/>
    <w:rsid w:val="009B042C"/>
    <w:rsid w:val="009D5ACE"/>
    <w:rsid w:val="009D6AC6"/>
    <w:rsid w:val="009E0C3F"/>
    <w:rsid w:val="009F1D21"/>
    <w:rsid w:val="009F22D5"/>
    <w:rsid w:val="009F44B0"/>
    <w:rsid w:val="00A23CDD"/>
    <w:rsid w:val="00A25466"/>
    <w:rsid w:val="00A436C5"/>
    <w:rsid w:val="00A5721E"/>
    <w:rsid w:val="00A57CCD"/>
    <w:rsid w:val="00A66E12"/>
    <w:rsid w:val="00A85B4B"/>
    <w:rsid w:val="00A9479F"/>
    <w:rsid w:val="00A958F1"/>
    <w:rsid w:val="00AB28EE"/>
    <w:rsid w:val="00AB5E38"/>
    <w:rsid w:val="00AD0F8B"/>
    <w:rsid w:val="00AD2A75"/>
    <w:rsid w:val="00AE5035"/>
    <w:rsid w:val="00AE6D91"/>
    <w:rsid w:val="00B01097"/>
    <w:rsid w:val="00B32ED3"/>
    <w:rsid w:val="00B461BD"/>
    <w:rsid w:val="00B46950"/>
    <w:rsid w:val="00B46F12"/>
    <w:rsid w:val="00B51A7F"/>
    <w:rsid w:val="00B72888"/>
    <w:rsid w:val="00B823C3"/>
    <w:rsid w:val="00B85C45"/>
    <w:rsid w:val="00B868EE"/>
    <w:rsid w:val="00BB7806"/>
    <w:rsid w:val="00BC1FE0"/>
    <w:rsid w:val="00BE569F"/>
    <w:rsid w:val="00C016AD"/>
    <w:rsid w:val="00C02361"/>
    <w:rsid w:val="00C1011A"/>
    <w:rsid w:val="00C13009"/>
    <w:rsid w:val="00C22000"/>
    <w:rsid w:val="00C314D6"/>
    <w:rsid w:val="00C343B1"/>
    <w:rsid w:val="00C4689A"/>
    <w:rsid w:val="00C60677"/>
    <w:rsid w:val="00C67EF7"/>
    <w:rsid w:val="00C72BC5"/>
    <w:rsid w:val="00C85E3C"/>
    <w:rsid w:val="00C95486"/>
    <w:rsid w:val="00CA4D51"/>
    <w:rsid w:val="00CA5315"/>
    <w:rsid w:val="00CB7A8B"/>
    <w:rsid w:val="00CC2CA9"/>
    <w:rsid w:val="00CD248F"/>
    <w:rsid w:val="00CD36F2"/>
    <w:rsid w:val="00CD67C9"/>
    <w:rsid w:val="00CE0151"/>
    <w:rsid w:val="00CE7AD1"/>
    <w:rsid w:val="00CF06EA"/>
    <w:rsid w:val="00CF4DE4"/>
    <w:rsid w:val="00D00C86"/>
    <w:rsid w:val="00D20F9F"/>
    <w:rsid w:val="00D24A7A"/>
    <w:rsid w:val="00D26908"/>
    <w:rsid w:val="00D465A4"/>
    <w:rsid w:val="00D5068B"/>
    <w:rsid w:val="00D84CCD"/>
    <w:rsid w:val="00D90917"/>
    <w:rsid w:val="00D94914"/>
    <w:rsid w:val="00D94B47"/>
    <w:rsid w:val="00DB3BD8"/>
    <w:rsid w:val="00DB6E2B"/>
    <w:rsid w:val="00DD7C7B"/>
    <w:rsid w:val="00DF089F"/>
    <w:rsid w:val="00E17326"/>
    <w:rsid w:val="00E22FB6"/>
    <w:rsid w:val="00E41626"/>
    <w:rsid w:val="00E510D4"/>
    <w:rsid w:val="00E67460"/>
    <w:rsid w:val="00E75ADD"/>
    <w:rsid w:val="00E85613"/>
    <w:rsid w:val="00EC4627"/>
    <w:rsid w:val="00ED4993"/>
    <w:rsid w:val="00EE07A5"/>
    <w:rsid w:val="00EE2734"/>
    <w:rsid w:val="00EE297B"/>
    <w:rsid w:val="00EE3404"/>
    <w:rsid w:val="00EF2A28"/>
    <w:rsid w:val="00EF6F55"/>
    <w:rsid w:val="00F16CB7"/>
    <w:rsid w:val="00F324D3"/>
    <w:rsid w:val="00F34BAF"/>
    <w:rsid w:val="00F36727"/>
    <w:rsid w:val="00F36E4F"/>
    <w:rsid w:val="00F406AC"/>
    <w:rsid w:val="00F544AA"/>
    <w:rsid w:val="00F729E1"/>
    <w:rsid w:val="00F80DA7"/>
    <w:rsid w:val="00F84FD9"/>
    <w:rsid w:val="00FA3029"/>
    <w:rsid w:val="00FC502E"/>
    <w:rsid w:val="00FC70C6"/>
    <w:rsid w:val="00FF31C8"/>
    <w:rsid w:val="00FF7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8A7D8"/>
  <w15:chartTrackingRefBased/>
  <w15:docId w15:val="{ADE1526D-8CD0-4C3E-9F3F-8E9E671ED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07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953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21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7F"/>
  </w:style>
  <w:style w:type="paragraph" w:styleId="Footer">
    <w:name w:val="footer"/>
    <w:basedOn w:val="Normal"/>
    <w:link w:val="FooterChar"/>
    <w:uiPriority w:val="99"/>
    <w:unhideWhenUsed/>
    <w:rsid w:val="00364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7F"/>
  </w:style>
  <w:style w:type="paragraph" w:styleId="NoSpacing">
    <w:name w:val="No Spacing"/>
    <w:uiPriority w:val="1"/>
    <w:qFormat/>
    <w:rsid w:val="00364C7F"/>
    <w:pPr>
      <w:spacing w:after="0" w:line="240" w:lineRule="auto"/>
    </w:pPr>
  </w:style>
  <w:style w:type="paragraph" w:customStyle="1" w:styleId="Default">
    <w:name w:val="Default"/>
    <w:rsid w:val="00364C7F"/>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64C7F"/>
    <w:pPr>
      <w:ind w:left="720"/>
      <w:contextualSpacing/>
    </w:pPr>
  </w:style>
  <w:style w:type="character" w:customStyle="1" w:styleId="Heading1Char">
    <w:name w:val="Heading 1 Char"/>
    <w:basedOn w:val="DefaultParagraphFont"/>
    <w:link w:val="Heading1"/>
    <w:uiPriority w:val="9"/>
    <w:rsid w:val="00EE07A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E07A5"/>
    <w:pPr>
      <w:outlineLvl w:val="9"/>
    </w:pPr>
  </w:style>
  <w:style w:type="paragraph" w:styleId="TOC1">
    <w:name w:val="toc 1"/>
    <w:basedOn w:val="Normal"/>
    <w:next w:val="Normal"/>
    <w:autoRedefine/>
    <w:uiPriority w:val="39"/>
    <w:unhideWhenUsed/>
    <w:rsid w:val="00EE07A5"/>
    <w:pPr>
      <w:spacing w:after="100"/>
    </w:pPr>
  </w:style>
  <w:style w:type="character" w:styleId="Hyperlink">
    <w:name w:val="Hyperlink"/>
    <w:basedOn w:val="DefaultParagraphFont"/>
    <w:uiPriority w:val="99"/>
    <w:unhideWhenUsed/>
    <w:rsid w:val="00EE07A5"/>
    <w:rPr>
      <w:color w:val="0563C1" w:themeColor="hyperlink"/>
      <w:u w:val="single"/>
    </w:rPr>
  </w:style>
  <w:style w:type="character" w:customStyle="1" w:styleId="Heading2Char">
    <w:name w:val="Heading 2 Char"/>
    <w:basedOn w:val="DefaultParagraphFont"/>
    <w:link w:val="Heading2"/>
    <w:uiPriority w:val="9"/>
    <w:rsid w:val="0029538B"/>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29538B"/>
    <w:rPr>
      <w:color w:val="954F72" w:themeColor="followedHyperlink"/>
      <w:u w:val="single"/>
    </w:rPr>
  </w:style>
  <w:style w:type="paragraph" w:styleId="TOC2">
    <w:name w:val="toc 2"/>
    <w:basedOn w:val="Normal"/>
    <w:next w:val="Normal"/>
    <w:autoRedefine/>
    <w:uiPriority w:val="39"/>
    <w:unhideWhenUsed/>
    <w:rsid w:val="0029538B"/>
    <w:pPr>
      <w:spacing w:after="100"/>
      <w:ind w:left="220"/>
    </w:pPr>
  </w:style>
  <w:style w:type="paragraph" w:styleId="BalloonText">
    <w:name w:val="Balloon Text"/>
    <w:basedOn w:val="Normal"/>
    <w:link w:val="BalloonTextChar"/>
    <w:uiPriority w:val="99"/>
    <w:semiHidden/>
    <w:unhideWhenUsed/>
    <w:rsid w:val="00295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38B"/>
    <w:rPr>
      <w:rFonts w:ascii="Segoe UI" w:hAnsi="Segoe UI" w:cs="Segoe UI"/>
      <w:sz w:val="18"/>
      <w:szCs w:val="18"/>
    </w:rPr>
  </w:style>
  <w:style w:type="character" w:styleId="CommentReference">
    <w:name w:val="annotation reference"/>
    <w:basedOn w:val="DefaultParagraphFont"/>
    <w:semiHidden/>
    <w:unhideWhenUsed/>
    <w:rsid w:val="00081B7E"/>
    <w:rPr>
      <w:sz w:val="16"/>
      <w:szCs w:val="16"/>
    </w:rPr>
  </w:style>
  <w:style w:type="paragraph" w:styleId="CommentText">
    <w:name w:val="annotation text"/>
    <w:basedOn w:val="Normal"/>
    <w:link w:val="CommentTextChar"/>
    <w:unhideWhenUsed/>
    <w:rsid w:val="00081B7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81B7E"/>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rsid w:val="002B214E"/>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CE7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9472E"/>
    <w:pPr>
      <w:tabs>
        <w:tab w:val="left" w:pos="880"/>
        <w:tab w:val="right" w:leader="dot" w:pos="10070"/>
      </w:tabs>
      <w:spacing w:after="100"/>
    </w:pPr>
    <w:rPr>
      <w:i/>
    </w:rPr>
  </w:style>
  <w:style w:type="table" w:customStyle="1" w:styleId="TableGrid1">
    <w:name w:val="Table Grid1"/>
    <w:basedOn w:val="TableNormal"/>
    <w:next w:val="TableGrid"/>
    <w:uiPriority w:val="59"/>
    <w:rsid w:val="00A4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B7988"/>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B79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582486">
      <w:bodyDiv w:val="1"/>
      <w:marLeft w:val="0"/>
      <w:marRight w:val="0"/>
      <w:marTop w:val="0"/>
      <w:marBottom w:val="0"/>
      <w:divBdr>
        <w:top w:val="none" w:sz="0" w:space="0" w:color="auto"/>
        <w:left w:val="none" w:sz="0" w:space="0" w:color="auto"/>
        <w:bottom w:val="none" w:sz="0" w:space="0" w:color="auto"/>
        <w:right w:val="none" w:sz="0" w:space="0" w:color="auto"/>
      </w:divBdr>
      <w:divsChild>
        <w:div w:id="16234206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1.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diagramLayout" Target="diagrams/layout1.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6.xml"/><Relationship Id="rId23" Type="http://schemas.microsoft.com/office/2007/relationships/diagramDrawing" Target="diagrams/drawing1.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diagramColors" Target="diagrams/colors1.xml"/><Relationship Id="rId27" Type="http://schemas.openxmlformats.org/officeDocument/2006/relationships/image" Target="media/image1.PNG"/><Relationship Id="rId30" Type="http://schemas.openxmlformats.org/officeDocument/2006/relationships/image" Target="media/image3.jpg"/><Relationship Id="rId35" Type="http://schemas.openxmlformats.org/officeDocument/2006/relationships/theme" Target="theme/theme1.xml"/><Relationship Id="rId8"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AA6D8D4-540B-4ECE-99A5-9FC07BB10F87}"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FB0771F0-CB06-4753-B6F7-0C2A2A2FD400}">
      <dgm:prSet phldrT="[Text]" custT="1"/>
      <dgm:spPr/>
      <dgm:t>
        <a:bodyPr/>
        <a:lstStyle/>
        <a:p>
          <a:r>
            <a:rPr lang="en-US" sz="1400"/>
            <a:t>[</a:t>
          </a:r>
          <a:r>
            <a:rPr lang="fr-FR" sz="1200">
              <a:solidFill>
                <a:srgbClr val="FF0000"/>
              </a:solidFill>
            </a:rPr>
            <a:t>Agence sanitaire du PDE</a:t>
          </a:r>
          <a:r>
            <a:rPr lang="fr-FR" sz="1200">
              <a:solidFill>
                <a:schemeClr val="bg1"/>
              </a:solidFill>
            </a:rPr>
            <a:t>]</a:t>
          </a:r>
          <a:r>
            <a:rPr lang="fr-FR" sz="1200">
              <a:solidFill>
                <a:srgbClr val="FF0000"/>
              </a:solidFill>
            </a:rPr>
            <a:t> </a:t>
          </a:r>
          <a:r>
            <a:rPr lang="fr-FR" sz="1200">
              <a:solidFill>
                <a:sysClr val="windowText" lastClr="000000"/>
              </a:solidFill>
            </a:rPr>
            <a:t>(Appelez si nécessaire)</a:t>
          </a:r>
          <a:r>
            <a:rPr lang="fr-FR" sz="1400">
              <a:solidFill>
                <a:srgbClr val="FF0000"/>
              </a:solidFill>
            </a:rPr>
            <a:t>
</a:t>
          </a:r>
          <a:endParaRPr lang="en-US" sz="1100"/>
        </a:p>
      </dgm:t>
    </dgm:pt>
    <dgm:pt modelId="{58D47B0C-48DA-4BB8-B88B-82006B125E53}" type="parTrans" cxnId="{1D8EC850-1E45-45AE-966D-3DEBEB03A349}">
      <dgm:prSet/>
      <dgm:spPr/>
      <dgm:t>
        <a:bodyPr/>
        <a:lstStyle/>
        <a:p>
          <a:endParaRPr lang="en-US"/>
        </a:p>
      </dgm:t>
    </dgm:pt>
    <dgm:pt modelId="{0C541BD6-BBAF-4478-A8FB-9EA37237BD06}" type="sibTrans" cxnId="{1D8EC850-1E45-45AE-966D-3DEBEB03A349}">
      <dgm:prSet/>
      <dgm:spPr/>
      <dgm:t>
        <a:bodyPr/>
        <a:lstStyle/>
        <a:p>
          <a:endParaRPr lang="en-US"/>
        </a:p>
      </dgm:t>
    </dgm:pt>
    <dgm:pt modelId="{92AF4F60-724E-4E8D-B292-58565E8BCA31}">
      <dgm:prSet phldrT="[Text]" custT="1"/>
      <dgm:spPr/>
      <dgm:t>
        <a:bodyPr/>
        <a:lstStyle/>
        <a:p>
          <a:r>
            <a:rPr lang="fr-FR" sz="1200"/>
            <a:t>Douanes et immigration
(Appelez au besoin</a:t>
          </a:r>
          <a:r>
            <a:rPr lang="fr-FR" sz="1400"/>
            <a:t>)
</a:t>
          </a:r>
          <a:endParaRPr lang="en-US" sz="1100"/>
        </a:p>
      </dgm:t>
    </dgm:pt>
    <dgm:pt modelId="{51CF3D39-384F-42B5-A201-9DC3543EE7AC}" type="parTrans" cxnId="{CB94B12C-4BC0-4C8A-B0A2-5D491CB586C9}">
      <dgm:prSet/>
      <dgm:spPr/>
      <dgm:t>
        <a:bodyPr/>
        <a:lstStyle/>
        <a:p>
          <a:endParaRPr lang="en-US"/>
        </a:p>
      </dgm:t>
    </dgm:pt>
    <dgm:pt modelId="{3A76422A-4482-4C23-BB7C-72B41134254A}" type="sibTrans" cxnId="{CB94B12C-4BC0-4C8A-B0A2-5D491CB586C9}">
      <dgm:prSet/>
      <dgm:spPr/>
      <dgm:t>
        <a:bodyPr/>
        <a:lstStyle/>
        <a:p>
          <a:endParaRPr lang="en-US"/>
        </a:p>
      </dgm:t>
    </dgm:pt>
    <dgm:pt modelId="{95CF31A2-4345-4806-AF3C-F07C4E8B0FAA}">
      <dgm:prSet phldrT="[Text]" custT="1"/>
      <dgm:spPr/>
      <dgm:t>
        <a:bodyPr/>
        <a:lstStyle/>
        <a:p>
          <a:endParaRPr lang="fr-FR" sz="1200"/>
        </a:p>
        <a:p>
          <a:r>
            <a:rPr lang="fr-FR" sz="1200"/>
            <a:t>Service du trafic aéroportuaire
(Appelez au besoin</a:t>
          </a:r>
          <a:r>
            <a:rPr lang="fr-FR" sz="1050"/>
            <a:t>)</a:t>
          </a:r>
          <a:r>
            <a:rPr lang="fr-FR" sz="1400"/>
            <a:t>
</a:t>
          </a:r>
          <a:endParaRPr lang="en-US" sz="1100"/>
        </a:p>
      </dgm:t>
    </dgm:pt>
    <dgm:pt modelId="{76F02F15-5D9A-4C5B-997F-7836BABC8919}" type="parTrans" cxnId="{01E63FC7-3118-480B-AECE-20D98B2042AC}">
      <dgm:prSet/>
      <dgm:spPr/>
      <dgm:t>
        <a:bodyPr/>
        <a:lstStyle/>
        <a:p>
          <a:endParaRPr lang="en-US"/>
        </a:p>
      </dgm:t>
    </dgm:pt>
    <dgm:pt modelId="{A3D8F761-6BCE-41C7-8249-2755610FF650}" type="sibTrans" cxnId="{01E63FC7-3118-480B-AECE-20D98B2042AC}">
      <dgm:prSet/>
      <dgm:spPr/>
      <dgm:t>
        <a:bodyPr/>
        <a:lstStyle/>
        <a:p>
          <a:endParaRPr lang="en-US"/>
        </a:p>
      </dgm:t>
    </dgm:pt>
    <dgm:pt modelId="{0CB4C749-FDCB-434F-AD1F-8096C163237A}">
      <dgm:prSet custT="1"/>
      <dgm:spPr/>
      <dgm:t>
        <a:bodyPr/>
        <a:lstStyle/>
        <a:p>
          <a:r>
            <a:rPr lang="fr-FR" sz="1400"/>
            <a:t>Douanes et immigration
</a:t>
          </a:r>
          <a:endParaRPr lang="en-US" sz="1400"/>
        </a:p>
      </dgm:t>
    </dgm:pt>
    <dgm:pt modelId="{B83847A3-C786-46BD-9A14-5F35C8657770}" type="parTrans" cxnId="{ED498B56-0D1C-42BC-986E-2DD28BECF319}">
      <dgm:prSet/>
      <dgm:spPr/>
      <dgm:t>
        <a:bodyPr/>
        <a:lstStyle/>
        <a:p>
          <a:endParaRPr lang="en-US"/>
        </a:p>
      </dgm:t>
    </dgm:pt>
    <dgm:pt modelId="{5CB0CB24-5F67-4495-8604-4D0911B9ED37}" type="sibTrans" cxnId="{ED498B56-0D1C-42BC-986E-2DD28BECF319}">
      <dgm:prSet/>
      <dgm:spPr/>
      <dgm:t>
        <a:bodyPr/>
        <a:lstStyle/>
        <a:p>
          <a:endParaRPr lang="en-US"/>
        </a:p>
      </dgm:t>
    </dgm:pt>
    <dgm:pt modelId="{50EC9A50-5800-4FC6-955B-E956AECDA812}">
      <dgm:prSet custT="1"/>
      <dgm:spPr/>
      <dgm:t>
        <a:bodyPr/>
        <a:lstStyle/>
        <a:p>
          <a:r>
            <a:rPr lang="fr-FR" sz="1400"/>
            <a:t>Autorité de santé publique nationale ou locale
</a:t>
          </a:r>
          <a:endParaRPr lang="en-US" sz="1400"/>
        </a:p>
      </dgm:t>
    </dgm:pt>
    <dgm:pt modelId="{2EF71580-368B-467D-BDAB-44E2F59735C2}" type="parTrans" cxnId="{F45C6CF0-D50B-48E0-90A4-6247B9EF4947}">
      <dgm:prSet/>
      <dgm:spPr/>
      <dgm:t>
        <a:bodyPr/>
        <a:lstStyle/>
        <a:p>
          <a:endParaRPr lang="en-US"/>
        </a:p>
      </dgm:t>
    </dgm:pt>
    <dgm:pt modelId="{4BFBCB36-28C8-448B-BE22-6BE8877F0A66}" type="sibTrans" cxnId="{F45C6CF0-D50B-48E0-90A4-6247B9EF4947}">
      <dgm:prSet/>
      <dgm:spPr/>
      <dgm:t>
        <a:bodyPr/>
        <a:lstStyle/>
        <a:p>
          <a:endParaRPr lang="en-US"/>
        </a:p>
      </dgm:t>
    </dgm:pt>
    <dgm:pt modelId="{F7146A0F-8AFB-452F-807C-4720C19C38BF}">
      <dgm:prSet custT="1"/>
      <dgm:spPr/>
      <dgm:t>
        <a:bodyPr/>
        <a:lstStyle/>
        <a:p>
          <a:r>
            <a:rPr lang="en-US" sz="1400"/>
            <a:t>[</a:t>
          </a:r>
          <a:r>
            <a:rPr lang="fr-FR" sz="1400">
              <a:solidFill>
                <a:srgbClr val="FF0000"/>
              </a:solidFill>
            </a:rPr>
            <a:t>Agence sanitaire du PDE
</a:t>
          </a:r>
          <a:r>
            <a:rPr lang="en-US" sz="1400"/>
            <a:t>]</a:t>
          </a:r>
        </a:p>
      </dgm:t>
    </dgm:pt>
    <dgm:pt modelId="{2E855828-B545-4D05-A1A2-188518003931}" type="parTrans" cxnId="{A9937FDC-5B08-4C9B-BEAE-C426FC37EF6B}">
      <dgm:prSet/>
      <dgm:spPr/>
      <dgm:t>
        <a:bodyPr/>
        <a:lstStyle/>
        <a:p>
          <a:endParaRPr lang="en-US"/>
        </a:p>
      </dgm:t>
    </dgm:pt>
    <dgm:pt modelId="{6C81EF92-06A9-4EE2-B9C4-9EB4F96428F3}" type="sibTrans" cxnId="{A9937FDC-5B08-4C9B-BEAE-C426FC37EF6B}">
      <dgm:prSet/>
      <dgm:spPr/>
      <dgm:t>
        <a:bodyPr/>
        <a:lstStyle/>
        <a:p>
          <a:endParaRPr lang="en-US"/>
        </a:p>
      </dgm:t>
    </dgm:pt>
    <dgm:pt modelId="{AA8B87B2-7355-46ED-BCB2-B9705FE9F6A6}">
      <dgm:prSet custT="1"/>
      <dgm:spPr/>
      <dgm:t>
        <a:bodyPr/>
        <a:lstStyle/>
        <a:p>
          <a:r>
            <a:rPr lang="fr-FR" sz="1400"/>
            <a:t>Agent d'information publique
</a:t>
          </a:r>
          <a:endParaRPr lang="en-US" sz="1400"/>
        </a:p>
      </dgm:t>
    </dgm:pt>
    <dgm:pt modelId="{15330248-9C9E-4708-93DB-5D371C3680DC}" type="parTrans" cxnId="{60D614F8-9F7D-4C16-B4B0-8C96DF141503}">
      <dgm:prSet/>
      <dgm:spPr/>
      <dgm:t>
        <a:bodyPr/>
        <a:lstStyle/>
        <a:p>
          <a:endParaRPr lang="en-US"/>
        </a:p>
      </dgm:t>
    </dgm:pt>
    <dgm:pt modelId="{06A93F49-30D3-47A8-A43E-95C1BCE51D4F}" type="sibTrans" cxnId="{60D614F8-9F7D-4C16-B4B0-8C96DF141503}">
      <dgm:prSet/>
      <dgm:spPr/>
      <dgm:t>
        <a:bodyPr/>
        <a:lstStyle/>
        <a:p>
          <a:endParaRPr lang="en-US"/>
        </a:p>
      </dgm:t>
    </dgm:pt>
    <dgm:pt modelId="{592919FB-C14B-43AE-894F-D495B1655925}">
      <dgm:prSet custT="1"/>
      <dgm:spPr/>
      <dgm:t>
        <a:bodyPr/>
        <a:lstStyle/>
        <a:p>
          <a:r>
            <a:rPr lang="en-US" sz="1400"/>
            <a:t>[</a:t>
          </a:r>
          <a:r>
            <a:rPr lang="fr-FR" sz="1400">
              <a:solidFill>
                <a:srgbClr val="FF0000"/>
              </a:solidFill>
            </a:rPr>
            <a:t>Agence sanitaire du PDE
</a:t>
          </a:r>
          <a:r>
            <a:rPr lang="en-US" sz="1400"/>
            <a:t>]</a:t>
          </a:r>
        </a:p>
      </dgm:t>
    </dgm:pt>
    <dgm:pt modelId="{E32A3425-1404-4640-B5AC-E652723CE31F}" type="parTrans" cxnId="{15A5505D-005E-4EAE-A54A-A6A36CEC66CE}">
      <dgm:prSet/>
      <dgm:spPr/>
      <dgm:t>
        <a:bodyPr/>
        <a:lstStyle/>
        <a:p>
          <a:endParaRPr lang="en-US"/>
        </a:p>
      </dgm:t>
    </dgm:pt>
    <dgm:pt modelId="{CDA3D3C3-962D-4520-88CE-F564868E6FDA}" type="sibTrans" cxnId="{15A5505D-005E-4EAE-A54A-A6A36CEC66CE}">
      <dgm:prSet/>
      <dgm:spPr/>
      <dgm:t>
        <a:bodyPr/>
        <a:lstStyle/>
        <a:p>
          <a:endParaRPr lang="en-US"/>
        </a:p>
      </dgm:t>
    </dgm:pt>
    <dgm:pt modelId="{C364F757-F0BA-49A3-B098-5D2995746F87}">
      <dgm:prSet custT="1"/>
      <dgm:spPr/>
      <dgm:t>
        <a:bodyPr/>
        <a:lstStyle/>
        <a:p>
          <a:r>
            <a:rPr lang="fr-FR" sz="1400"/>
            <a:t>Opérations aéroportuaires
</a:t>
          </a:r>
          <a:endParaRPr lang="en-US" sz="1400"/>
        </a:p>
      </dgm:t>
    </dgm:pt>
    <dgm:pt modelId="{F540DB35-3407-4258-920E-D5A5E1DF8664}" type="parTrans" cxnId="{247501AB-A35F-4CEB-8FA6-D517F4906B83}">
      <dgm:prSet/>
      <dgm:spPr/>
      <dgm:t>
        <a:bodyPr/>
        <a:lstStyle/>
        <a:p>
          <a:endParaRPr lang="en-US"/>
        </a:p>
      </dgm:t>
    </dgm:pt>
    <dgm:pt modelId="{8E76E1F9-609D-4CE6-8F7C-6199D41561E8}" type="sibTrans" cxnId="{247501AB-A35F-4CEB-8FA6-D517F4906B83}">
      <dgm:prSet/>
      <dgm:spPr/>
      <dgm:t>
        <a:bodyPr/>
        <a:lstStyle/>
        <a:p>
          <a:endParaRPr lang="en-US"/>
        </a:p>
      </dgm:t>
    </dgm:pt>
    <dgm:pt modelId="{BFFABA03-0B13-40BD-9114-BEB889C967B9}">
      <dgm:prSet custT="1"/>
      <dgm:spPr/>
      <dgm:t>
        <a:bodyPr/>
        <a:lstStyle/>
        <a:p>
          <a:r>
            <a:rPr lang="fr-FR" sz="1400"/>
            <a:t>Agent d'information publique
</a:t>
          </a:r>
          <a:endParaRPr lang="en-US" sz="1400"/>
        </a:p>
      </dgm:t>
    </dgm:pt>
    <dgm:pt modelId="{73C871B1-D9F2-4521-90A2-D4F2C6C62A7E}" type="parTrans" cxnId="{E1E8DD05-5B72-4A0D-8921-FF6A9DAAA336}">
      <dgm:prSet/>
      <dgm:spPr/>
      <dgm:t>
        <a:bodyPr/>
        <a:lstStyle/>
        <a:p>
          <a:endParaRPr lang="en-US"/>
        </a:p>
      </dgm:t>
    </dgm:pt>
    <dgm:pt modelId="{72DC470E-88A3-44C8-9441-F22C2825F906}" type="sibTrans" cxnId="{E1E8DD05-5B72-4A0D-8921-FF6A9DAAA336}">
      <dgm:prSet/>
      <dgm:spPr/>
      <dgm:t>
        <a:bodyPr/>
        <a:lstStyle/>
        <a:p>
          <a:endParaRPr lang="en-US"/>
        </a:p>
      </dgm:t>
    </dgm:pt>
    <dgm:pt modelId="{DA33F4BE-FC3E-44AB-B6AF-5F8F9823467F}">
      <dgm:prSet custT="1"/>
      <dgm:spPr/>
      <dgm:t>
        <a:bodyPr/>
        <a:lstStyle/>
        <a:p>
          <a:r>
            <a:rPr lang="en-US" sz="1400"/>
            <a:t> </a:t>
          </a:r>
          <a:r>
            <a:rPr lang="fr-FR" sz="1400"/>
            <a:t>Agent d'information publique
</a:t>
          </a:r>
          <a:endParaRPr lang="en-US" sz="1400"/>
        </a:p>
      </dgm:t>
    </dgm:pt>
    <dgm:pt modelId="{27D1F83E-FAA8-484E-B962-407972CD041B}" type="parTrans" cxnId="{45EFE5AE-818C-4BB0-BF9F-275B360A8628}">
      <dgm:prSet/>
      <dgm:spPr/>
      <dgm:t>
        <a:bodyPr/>
        <a:lstStyle/>
        <a:p>
          <a:endParaRPr lang="en-US"/>
        </a:p>
      </dgm:t>
    </dgm:pt>
    <dgm:pt modelId="{69F1E282-A71D-43C4-BACA-2AC55E4E0A1E}" type="sibTrans" cxnId="{45EFE5AE-818C-4BB0-BF9F-275B360A8628}">
      <dgm:prSet/>
      <dgm:spPr/>
      <dgm:t>
        <a:bodyPr/>
        <a:lstStyle/>
        <a:p>
          <a:endParaRPr lang="en-US"/>
        </a:p>
      </dgm:t>
    </dgm:pt>
    <dgm:pt modelId="{EFE6F92E-6C46-489C-AB20-2CF1EE23653F}">
      <dgm:prSet phldrT="[Text]" custT="1"/>
      <dgm:spPr/>
      <dgm:t>
        <a:bodyPr/>
        <a:lstStyle/>
        <a:p>
          <a:pPr algn="ctr"/>
          <a:r>
            <a:rPr lang="fr-FR" sz="1400"/>
            <a:t>Compagnie aérienne
</a:t>
          </a:r>
          <a:endParaRPr lang="en-US" sz="1400"/>
        </a:p>
      </dgm:t>
    </dgm:pt>
    <dgm:pt modelId="{1A87DBA7-C010-4CD1-96CF-327058AFBDCF}" type="sibTrans" cxnId="{D9765552-FB4C-4A28-89B8-1592853836AF}">
      <dgm:prSet/>
      <dgm:spPr/>
      <dgm:t>
        <a:bodyPr/>
        <a:lstStyle/>
        <a:p>
          <a:endParaRPr lang="en-US"/>
        </a:p>
      </dgm:t>
    </dgm:pt>
    <dgm:pt modelId="{9EED8EEE-7DA7-4F02-9799-15EE736F167E}" type="parTrans" cxnId="{D9765552-FB4C-4A28-89B8-1592853836AF}">
      <dgm:prSet/>
      <dgm:spPr/>
      <dgm:t>
        <a:bodyPr/>
        <a:lstStyle/>
        <a:p>
          <a:endParaRPr lang="en-US"/>
        </a:p>
      </dgm:t>
    </dgm:pt>
    <dgm:pt modelId="{2ABA1283-E93D-44A5-A858-74ADB358A3D5}">
      <dgm:prSet custT="1"/>
      <dgm:spPr/>
      <dgm:t>
        <a:bodyPr/>
        <a:lstStyle/>
        <a:p>
          <a:r>
            <a:rPr lang="fr-FR" sz="1400"/>
            <a:t>Opérations aéroportuaires
</a:t>
          </a:r>
          <a:endParaRPr lang="en-US" sz="1400"/>
        </a:p>
      </dgm:t>
    </dgm:pt>
    <dgm:pt modelId="{862D954F-8F8F-4BE9-A11B-4405758D8975}" type="parTrans" cxnId="{B6F4DBDC-A96F-460D-96A2-883C15AE961E}">
      <dgm:prSet/>
      <dgm:spPr/>
      <dgm:t>
        <a:bodyPr/>
        <a:lstStyle/>
        <a:p>
          <a:endParaRPr lang="en-US"/>
        </a:p>
      </dgm:t>
    </dgm:pt>
    <dgm:pt modelId="{FD1FC95A-C821-481D-8FA3-863518A21D0E}" type="sibTrans" cxnId="{B6F4DBDC-A96F-460D-96A2-883C15AE961E}">
      <dgm:prSet/>
      <dgm:spPr/>
      <dgm:t>
        <a:bodyPr/>
        <a:lstStyle/>
        <a:p>
          <a:endParaRPr lang="en-US"/>
        </a:p>
      </dgm:t>
    </dgm:pt>
    <dgm:pt modelId="{FA1746F8-F09E-4BE6-A458-F11A394B7BEE}" type="pres">
      <dgm:prSet presAssocID="{1AA6D8D4-540B-4ECE-99A5-9FC07BB10F87}" presName="hierChild1" presStyleCnt="0">
        <dgm:presLayoutVars>
          <dgm:orgChart val="1"/>
          <dgm:chPref val="1"/>
          <dgm:dir/>
          <dgm:animOne val="branch"/>
          <dgm:animLvl val="lvl"/>
          <dgm:resizeHandles/>
        </dgm:presLayoutVars>
      </dgm:prSet>
      <dgm:spPr/>
    </dgm:pt>
    <dgm:pt modelId="{37A6E45F-9271-42DF-82AB-8B6763F33EA9}" type="pres">
      <dgm:prSet presAssocID="{EFE6F92E-6C46-489C-AB20-2CF1EE23653F}" presName="hierRoot1" presStyleCnt="0">
        <dgm:presLayoutVars>
          <dgm:hierBranch val="init"/>
        </dgm:presLayoutVars>
      </dgm:prSet>
      <dgm:spPr/>
    </dgm:pt>
    <dgm:pt modelId="{97CB4F08-450D-4266-BCA4-EDAE5560AE61}" type="pres">
      <dgm:prSet presAssocID="{EFE6F92E-6C46-489C-AB20-2CF1EE23653F}" presName="rootComposite1" presStyleCnt="0"/>
      <dgm:spPr/>
    </dgm:pt>
    <dgm:pt modelId="{F1F16DD4-FF96-4DAF-B100-A8C4BF863654}" type="pres">
      <dgm:prSet presAssocID="{EFE6F92E-6C46-489C-AB20-2CF1EE23653F}" presName="rootText1" presStyleLbl="node0" presStyleIdx="0" presStyleCnt="1">
        <dgm:presLayoutVars>
          <dgm:chPref val="3"/>
        </dgm:presLayoutVars>
      </dgm:prSet>
      <dgm:spPr/>
    </dgm:pt>
    <dgm:pt modelId="{3ADC8240-1F9D-4119-AA86-CB32D50FA892}" type="pres">
      <dgm:prSet presAssocID="{EFE6F92E-6C46-489C-AB20-2CF1EE23653F}" presName="rootConnector1" presStyleLbl="node1" presStyleIdx="0" presStyleCnt="0"/>
      <dgm:spPr/>
    </dgm:pt>
    <dgm:pt modelId="{CB631961-0F26-4516-81FA-789D3100A709}" type="pres">
      <dgm:prSet presAssocID="{EFE6F92E-6C46-489C-AB20-2CF1EE23653F}" presName="hierChild2" presStyleCnt="0"/>
      <dgm:spPr/>
    </dgm:pt>
    <dgm:pt modelId="{7DE8A41C-40F6-4DF8-BD92-CF94E1D977A3}" type="pres">
      <dgm:prSet presAssocID="{58D47B0C-48DA-4BB8-B88B-82006B125E53}" presName="Name37" presStyleLbl="parChTrans1D2" presStyleIdx="0" presStyleCnt="3"/>
      <dgm:spPr/>
    </dgm:pt>
    <dgm:pt modelId="{9F472D61-F024-4B0C-AB87-D2974F3FA7F3}" type="pres">
      <dgm:prSet presAssocID="{FB0771F0-CB06-4753-B6F7-0C2A2A2FD400}" presName="hierRoot2" presStyleCnt="0">
        <dgm:presLayoutVars>
          <dgm:hierBranch val="init"/>
        </dgm:presLayoutVars>
      </dgm:prSet>
      <dgm:spPr/>
    </dgm:pt>
    <dgm:pt modelId="{CCE1EAA4-F5B4-49CF-9499-CF83FCA9DD4C}" type="pres">
      <dgm:prSet presAssocID="{FB0771F0-CB06-4753-B6F7-0C2A2A2FD400}" presName="rootComposite" presStyleCnt="0"/>
      <dgm:spPr/>
    </dgm:pt>
    <dgm:pt modelId="{4CD00C3C-1541-4BCB-B37E-D6CFA00284FF}" type="pres">
      <dgm:prSet presAssocID="{FB0771F0-CB06-4753-B6F7-0C2A2A2FD400}" presName="rootText" presStyleLbl="node2" presStyleIdx="0" presStyleCnt="3" custScaleY="108955">
        <dgm:presLayoutVars>
          <dgm:chPref val="3"/>
        </dgm:presLayoutVars>
      </dgm:prSet>
      <dgm:spPr/>
    </dgm:pt>
    <dgm:pt modelId="{0D2FD23F-FEE1-4CE8-A185-569D7053A0DF}" type="pres">
      <dgm:prSet presAssocID="{FB0771F0-CB06-4753-B6F7-0C2A2A2FD400}" presName="rootConnector" presStyleLbl="node2" presStyleIdx="0" presStyleCnt="3"/>
      <dgm:spPr/>
    </dgm:pt>
    <dgm:pt modelId="{EDBFF85C-1EF0-4398-8ACB-EBD846A4009A}" type="pres">
      <dgm:prSet presAssocID="{FB0771F0-CB06-4753-B6F7-0C2A2A2FD400}" presName="hierChild4" presStyleCnt="0"/>
      <dgm:spPr/>
    </dgm:pt>
    <dgm:pt modelId="{24DDE36D-690D-4CCE-9611-1ECD88A2BCC2}" type="pres">
      <dgm:prSet presAssocID="{B83847A3-C786-46BD-9A14-5F35C8657770}" presName="Name37" presStyleLbl="parChTrans1D3" presStyleIdx="0" presStyleCnt="9"/>
      <dgm:spPr/>
    </dgm:pt>
    <dgm:pt modelId="{1F5882FC-7D42-401E-9038-8E9EB8BA6A71}" type="pres">
      <dgm:prSet presAssocID="{0CB4C749-FDCB-434F-AD1F-8096C163237A}" presName="hierRoot2" presStyleCnt="0">
        <dgm:presLayoutVars>
          <dgm:hierBranch val="hang"/>
        </dgm:presLayoutVars>
      </dgm:prSet>
      <dgm:spPr/>
    </dgm:pt>
    <dgm:pt modelId="{555967F7-33C7-4CDE-AAB6-8B0C585F331C}" type="pres">
      <dgm:prSet presAssocID="{0CB4C749-FDCB-434F-AD1F-8096C163237A}" presName="rootComposite" presStyleCnt="0"/>
      <dgm:spPr/>
    </dgm:pt>
    <dgm:pt modelId="{03D30C7B-9E9A-4C5D-9FD0-DD23E120D85A}" type="pres">
      <dgm:prSet presAssocID="{0CB4C749-FDCB-434F-AD1F-8096C163237A}" presName="rootText" presStyleLbl="node3" presStyleIdx="0" presStyleCnt="9">
        <dgm:presLayoutVars>
          <dgm:chPref val="3"/>
        </dgm:presLayoutVars>
      </dgm:prSet>
      <dgm:spPr/>
    </dgm:pt>
    <dgm:pt modelId="{54059D60-303C-4D16-A99B-674E3246558C}" type="pres">
      <dgm:prSet presAssocID="{0CB4C749-FDCB-434F-AD1F-8096C163237A}" presName="rootConnector" presStyleLbl="node3" presStyleIdx="0" presStyleCnt="9"/>
      <dgm:spPr/>
    </dgm:pt>
    <dgm:pt modelId="{DA86C064-EF95-462E-AF95-DE5DC5B3105E}" type="pres">
      <dgm:prSet presAssocID="{0CB4C749-FDCB-434F-AD1F-8096C163237A}" presName="hierChild4" presStyleCnt="0"/>
      <dgm:spPr/>
    </dgm:pt>
    <dgm:pt modelId="{087F85E5-B12B-4209-A3AB-B0118800ADB0}" type="pres">
      <dgm:prSet presAssocID="{0CB4C749-FDCB-434F-AD1F-8096C163237A}" presName="hierChild5" presStyleCnt="0"/>
      <dgm:spPr/>
    </dgm:pt>
    <dgm:pt modelId="{A000193C-33CF-4000-9D93-DDA660536868}" type="pres">
      <dgm:prSet presAssocID="{2EF71580-368B-467D-BDAB-44E2F59735C2}" presName="Name37" presStyleLbl="parChTrans1D3" presStyleIdx="1" presStyleCnt="9"/>
      <dgm:spPr/>
    </dgm:pt>
    <dgm:pt modelId="{EAFEAB1C-F73D-494C-A53B-143FA435F3E6}" type="pres">
      <dgm:prSet presAssocID="{50EC9A50-5800-4FC6-955B-E956AECDA812}" presName="hierRoot2" presStyleCnt="0">
        <dgm:presLayoutVars>
          <dgm:hierBranch val="init"/>
        </dgm:presLayoutVars>
      </dgm:prSet>
      <dgm:spPr/>
    </dgm:pt>
    <dgm:pt modelId="{745610CE-77A8-4F8A-AB6B-69A2360497DC}" type="pres">
      <dgm:prSet presAssocID="{50EC9A50-5800-4FC6-955B-E956AECDA812}" presName="rootComposite" presStyleCnt="0"/>
      <dgm:spPr/>
    </dgm:pt>
    <dgm:pt modelId="{EEF980E5-6F53-48A2-99E3-A1F347D67D1F}" type="pres">
      <dgm:prSet presAssocID="{50EC9A50-5800-4FC6-955B-E956AECDA812}" presName="rootText" presStyleLbl="node3" presStyleIdx="1" presStyleCnt="9" custScaleY="123756">
        <dgm:presLayoutVars>
          <dgm:chPref val="3"/>
        </dgm:presLayoutVars>
      </dgm:prSet>
      <dgm:spPr/>
    </dgm:pt>
    <dgm:pt modelId="{75544C14-5346-475B-8618-40DD09CD2654}" type="pres">
      <dgm:prSet presAssocID="{50EC9A50-5800-4FC6-955B-E956AECDA812}" presName="rootConnector" presStyleLbl="node3" presStyleIdx="1" presStyleCnt="9"/>
      <dgm:spPr/>
    </dgm:pt>
    <dgm:pt modelId="{DCABF691-02F5-4C6B-B1C2-4F5E5E6C941D}" type="pres">
      <dgm:prSet presAssocID="{50EC9A50-5800-4FC6-955B-E956AECDA812}" presName="hierChild4" presStyleCnt="0"/>
      <dgm:spPr/>
    </dgm:pt>
    <dgm:pt modelId="{CDBE1C54-B043-4B89-9F88-176D10187DC8}" type="pres">
      <dgm:prSet presAssocID="{50EC9A50-5800-4FC6-955B-E956AECDA812}" presName="hierChild5" presStyleCnt="0"/>
      <dgm:spPr/>
    </dgm:pt>
    <dgm:pt modelId="{AE526800-AE24-4D8A-922A-11185CDBE321}" type="pres">
      <dgm:prSet presAssocID="{27D1F83E-FAA8-484E-B962-407972CD041B}" presName="Name37" presStyleLbl="parChTrans1D3" presStyleIdx="2" presStyleCnt="9"/>
      <dgm:spPr/>
    </dgm:pt>
    <dgm:pt modelId="{6C337AAF-73D4-4D9F-8F35-A1C61EC0EB0D}" type="pres">
      <dgm:prSet presAssocID="{DA33F4BE-FC3E-44AB-B6AF-5F8F9823467F}" presName="hierRoot2" presStyleCnt="0">
        <dgm:presLayoutVars>
          <dgm:hierBranch val="init"/>
        </dgm:presLayoutVars>
      </dgm:prSet>
      <dgm:spPr/>
    </dgm:pt>
    <dgm:pt modelId="{A8D9C639-0543-430B-B5AA-E1C6692A51B0}" type="pres">
      <dgm:prSet presAssocID="{DA33F4BE-FC3E-44AB-B6AF-5F8F9823467F}" presName="rootComposite" presStyleCnt="0"/>
      <dgm:spPr/>
    </dgm:pt>
    <dgm:pt modelId="{17173F55-C955-4446-B149-0FD132C2C5D4}" type="pres">
      <dgm:prSet presAssocID="{DA33F4BE-FC3E-44AB-B6AF-5F8F9823467F}" presName="rootText" presStyleLbl="node3" presStyleIdx="2" presStyleCnt="9">
        <dgm:presLayoutVars>
          <dgm:chPref val="3"/>
        </dgm:presLayoutVars>
      </dgm:prSet>
      <dgm:spPr/>
    </dgm:pt>
    <dgm:pt modelId="{4830BFEF-E948-482A-B38F-9684B27BE882}" type="pres">
      <dgm:prSet presAssocID="{DA33F4BE-FC3E-44AB-B6AF-5F8F9823467F}" presName="rootConnector" presStyleLbl="node3" presStyleIdx="2" presStyleCnt="9"/>
      <dgm:spPr/>
    </dgm:pt>
    <dgm:pt modelId="{E65A893A-1D11-473B-B2F0-0BCC1BF7D9CF}" type="pres">
      <dgm:prSet presAssocID="{DA33F4BE-FC3E-44AB-B6AF-5F8F9823467F}" presName="hierChild4" presStyleCnt="0"/>
      <dgm:spPr/>
    </dgm:pt>
    <dgm:pt modelId="{BBFEDE3B-AF37-46E3-8477-B7D2DCE12F62}" type="pres">
      <dgm:prSet presAssocID="{DA33F4BE-FC3E-44AB-B6AF-5F8F9823467F}" presName="hierChild5" presStyleCnt="0"/>
      <dgm:spPr/>
    </dgm:pt>
    <dgm:pt modelId="{61E966CE-531F-40B0-B7ED-4490A1CC9C13}" type="pres">
      <dgm:prSet presAssocID="{FB0771F0-CB06-4753-B6F7-0C2A2A2FD400}" presName="hierChild5" presStyleCnt="0"/>
      <dgm:spPr/>
    </dgm:pt>
    <dgm:pt modelId="{8332A0F6-FB9D-4F44-93A7-A23B726BD8C7}" type="pres">
      <dgm:prSet presAssocID="{51CF3D39-384F-42B5-A201-9DC3543EE7AC}" presName="Name37" presStyleLbl="parChTrans1D2" presStyleIdx="1" presStyleCnt="3"/>
      <dgm:spPr/>
    </dgm:pt>
    <dgm:pt modelId="{33ADE529-7BFA-4707-B878-E386B6A3FB6C}" type="pres">
      <dgm:prSet presAssocID="{92AF4F60-724E-4E8D-B292-58565E8BCA31}" presName="hierRoot2" presStyleCnt="0">
        <dgm:presLayoutVars>
          <dgm:hierBranch val="init"/>
        </dgm:presLayoutVars>
      </dgm:prSet>
      <dgm:spPr/>
    </dgm:pt>
    <dgm:pt modelId="{B825C262-C3DF-40E9-97D5-27EF9B626400}" type="pres">
      <dgm:prSet presAssocID="{92AF4F60-724E-4E8D-B292-58565E8BCA31}" presName="rootComposite" presStyleCnt="0"/>
      <dgm:spPr/>
    </dgm:pt>
    <dgm:pt modelId="{CB2C2537-1007-495E-95A9-5D9A0D392B14}" type="pres">
      <dgm:prSet presAssocID="{92AF4F60-724E-4E8D-B292-58565E8BCA31}" presName="rootText" presStyleLbl="node2" presStyleIdx="1" presStyleCnt="3" custScaleY="120623">
        <dgm:presLayoutVars>
          <dgm:chPref val="3"/>
        </dgm:presLayoutVars>
      </dgm:prSet>
      <dgm:spPr/>
    </dgm:pt>
    <dgm:pt modelId="{F24E5F7B-9197-4FC1-B7E4-534DE7908B07}" type="pres">
      <dgm:prSet presAssocID="{92AF4F60-724E-4E8D-B292-58565E8BCA31}" presName="rootConnector" presStyleLbl="node2" presStyleIdx="1" presStyleCnt="3"/>
      <dgm:spPr/>
    </dgm:pt>
    <dgm:pt modelId="{E98540B8-ACD0-4845-9827-2A4241EF2168}" type="pres">
      <dgm:prSet presAssocID="{92AF4F60-724E-4E8D-B292-58565E8BCA31}" presName="hierChild4" presStyleCnt="0"/>
      <dgm:spPr/>
    </dgm:pt>
    <dgm:pt modelId="{C4FEC1A3-3128-488F-8A35-E04F0829D9A3}" type="pres">
      <dgm:prSet presAssocID="{2E855828-B545-4D05-A1A2-188518003931}" presName="Name37" presStyleLbl="parChTrans1D3" presStyleIdx="3" presStyleCnt="9"/>
      <dgm:spPr/>
    </dgm:pt>
    <dgm:pt modelId="{3576EE6E-5A56-4EBD-9FBB-9F9AB0B13133}" type="pres">
      <dgm:prSet presAssocID="{F7146A0F-8AFB-452F-807C-4720C19C38BF}" presName="hierRoot2" presStyleCnt="0">
        <dgm:presLayoutVars>
          <dgm:hierBranch val="init"/>
        </dgm:presLayoutVars>
      </dgm:prSet>
      <dgm:spPr/>
    </dgm:pt>
    <dgm:pt modelId="{F0670484-4355-494D-96A3-931F01BFFE1A}" type="pres">
      <dgm:prSet presAssocID="{F7146A0F-8AFB-452F-807C-4720C19C38BF}" presName="rootComposite" presStyleCnt="0"/>
      <dgm:spPr/>
    </dgm:pt>
    <dgm:pt modelId="{1BD37BFD-7C18-4428-9AB4-92784CFD8B0E}" type="pres">
      <dgm:prSet presAssocID="{F7146A0F-8AFB-452F-807C-4720C19C38BF}" presName="rootText" presStyleLbl="node3" presStyleIdx="3" presStyleCnt="9">
        <dgm:presLayoutVars>
          <dgm:chPref val="3"/>
        </dgm:presLayoutVars>
      </dgm:prSet>
      <dgm:spPr/>
    </dgm:pt>
    <dgm:pt modelId="{B712B808-90A9-4095-887D-3DEA8F45E334}" type="pres">
      <dgm:prSet presAssocID="{F7146A0F-8AFB-452F-807C-4720C19C38BF}" presName="rootConnector" presStyleLbl="node3" presStyleIdx="3" presStyleCnt="9"/>
      <dgm:spPr/>
    </dgm:pt>
    <dgm:pt modelId="{220EAD85-3FCB-47F4-8BA4-8B597D3FAA7F}" type="pres">
      <dgm:prSet presAssocID="{F7146A0F-8AFB-452F-807C-4720C19C38BF}" presName="hierChild4" presStyleCnt="0"/>
      <dgm:spPr/>
    </dgm:pt>
    <dgm:pt modelId="{B277169D-4596-4BB6-8617-421BE77468F6}" type="pres">
      <dgm:prSet presAssocID="{F7146A0F-8AFB-452F-807C-4720C19C38BF}" presName="hierChild5" presStyleCnt="0"/>
      <dgm:spPr/>
    </dgm:pt>
    <dgm:pt modelId="{2B0B5D34-7B18-4944-A4C4-B1B803CAEC17}" type="pres">
      <dgm:prSet presAssocID="{15330248-9C9E-4708-93DB-5D371C3680DC}" presName="Name37" presStyleLbl="parChTrans1D3" presStyleIdx="4" presStyleCnt="9"/>
      <dgm:spPr/>
    </dgm:pt>
    <dgm:pt modelId="{849F045E-05E2-4567-9738-D60ED17CCC65}" type="pres">
      <dgm:prSet presAssocID="{AA8B87B2-7355-46ED-BCB2-B9705FE9F6A6}" presName="hierRoot2" presStyleCnt="0">
        <dgm:presLayoutVars>
          <dgm:hierBranch val="init"/>
        </dgm:presLayoutVars>
      </dgm:prSet>
      <dgm:spPr/>
    </dgm:pt>
    <dgm:pt modelId="{BDAB8667-C72A-4865-B399-D3C817FD93B4}" type="pres">
      <dgm:prSet presAssocID="{AA8B87B2-7355-46ED-BCB2-B9705FE9F6A6}" presName="rootComposite" presStyleCnt="0"/>
      <dgm:spPr/>
    </dgm:pt>
    <dgm:pt modelId="{59B0F028-F997-47DE-AFDB-4A75054699BE}" type="pres">
      <dgm:prSet presAssocID="{AA8B87B2-7355-46ED-BCB2-B9705FE9F6A6}" presName="rootText" presStyleLbl="node3" presStyleIdx="4" presStyleCnt="9">
        <dgm:presLayoutVars>
          <dgm:chPref val="3"/>
        </dgm:presLayoutVars>
      </dgm:prSet>
      <dgm:spPr/>
    </dgm:pt>
    <dgm:pt modelId="{3A8B1E3B-1EE7-4FF0-BCC2-DD95C0C0B3C6}" type="pres">
      <dgm:prSet presAssocID="{AA8B87B2-7355-46ED-BCB2-B9705FE9F6A6}" presName="rootConnector" presStyleLbl="node3" presStyleIdx="4" presStyleCnt="9"/>
      <dgm:spPr/>
    </dgm:pt>
    <dgm:pt modelId="{63FD732C-9876-4BCF-A0F9-FF420CBD92B6}" type="pres">
      <dgm:prSet presAssocID="{AA8B87B2-7355-46ED-BCB2-B9705FE9F6A6}" presName="hierChild4" presStyleCnt="0"/>
      <dgm:spPr/>
    </dgm:pt>
    <dgm:pt modelId="{05A18F02-3AA0-4A98-B4B5-379FF6A15EC4}" type="pres">
      <dgm:prSet presAssocID="{AA8B87B2-7355-46ED-BCB2-B9705FE9F6A6}" presName="hierChild5" presStyleCnt="0"/>
      <dgm:spPr/>
    </dgm:pt>
    <dgm:pt modelId="{FF5EB464-7724-46B6-82DF-9C48153BDCEA}" type="pres">
      <dgm:prSet presAssocID="{862D954F-8F8F-4BE9-A11B-4405758D8975}" presName="Name37" presStyleLbl="parChTrans1D3" presStyleIdx="5" presStyleCnt="9"/>
      <dgm:spPr/>
    </dgm:pt>
    <dgm:pt modelId="{0E50C419-D1E3-4F91-9C4B-C12AD8D313FF}" type="pres">
      <dgm:prSet presAssocID="{2ABA1283-E93D-44A5-A858-74ADB358A3D5}" presName="hierRoot2" presStyleCnt="0">
        <dgm:presLayoutVars>
          <dgm:hierBranch val="init"/>
        </dgm:presLayoutVars>
      </dgm:prSet>
      <dgm:spPr/>
    </dgm:pt>
    <dgm:pt modelId="{2A2243D1-31D5-47B8-98BF-FB09ED830476}" type="pres">
      <dgm:prSet presAssocID="{2ABA1283-E93D-44A5-A858-74ADB358A3D5}" presName="rootComposite" presStyleCnt="0"/>
      <dgm:spPr/>
    </dgm:pt>
    <dgm:pt modelId="{843C771F-3FEB-48D1-B8EB-99407576D234}" type="pres">
      <dgm:prSet presAssocID="{2ABA1283-E93D-44A5-A858-74ADB358A3D5}" presName="rootText" presStyleLbl="node3" presStyleIdx="5" presStyleCnt="9">
        <dgm:presLayoutVars>
          <dgm:chPref val="3"/>
        </dgm:presLayoutVars>
      </dgm:prSet>
      <dgm:spPr/>
    </dgm:pt>
    <dgm:pt modelId="{75ED9D03-2AAA-4162-8E02-7C4AC3D62F8A}" type="pres">
      <dgm:prSet presAssocID="{2ABA1283-E93D-44A5-A858-74ADB358A3D5}" presName="rootConnector" presStyleLbl="node3" presStyleIdx="5" presStyleCnt="9"/>
      <dgm:spPr/>
    </dgm:pt>
    <dgm:pt modelId="{89800465-3435-47FA-86FA-0D7BED9DDA13}" type="pres">
      <dgm:prSet presAssocID="{2ABA1283-E93D-44A5-A858-74ADB358A3D5}" presName="hierChild4" presStyleCnt="0"/>
      <dgm:spPr/>
    </dgm:pt>
    <dgm:pt modelId="{F0F2BCCB-D8FD-4D24-864A-3689498F5CDB}" type="pres">
      <dgm:prSet presAssocID="{2ABA1283-E93D-44A5-A858-74ADB358A3D5}" presName="hierChild5" presStyleCnt="0"/>
      <dgm:spPr/>
    </dgm:pt>
    <dgm:pt modelId="{4E1B6673-6B8A-465A-AFF7-9DCBFD899AB3}" type="pres">
      <dgm:prSet presAssocID="{92AF4F60-724E-4E8D-B292-58565E8BCA31}" presName="hierChild5" presStyleCnt="0"/>
      <dgm:spPr/>
    </dgm:pt>
    <dgm:pt modelId="{5A0027E9-6EFA-45F0-B916-196F743FE391}" type="pres">
      <dgm:prSet presAssocID="{76F02F15-5D9A-4C5B-997F-7836BABC8919}" presName="Name37" presStyleLbl="parChTrans1D2" presStyleIdx="2" presStyleCnt="3"/>
      <dgm:spPr/>
    </dgm:pt>
    <dgm:pt modelId="{A3748B16-3487-47CB-B062-91149D133431}" type="pres">
      <dgm:prSet presAssocID="{95CF31A2-4345-4806-AF3C-F07C4E8B0FAA}" presName="hierRoot2" presStyleCnt="0">
        <dgm:presLayoutVars>
          <dgm:hierBranch val="init"/>
        </dgm:presLayoutVars>
      </dgm:prSet>
      <dgm:spPr/>
    </dgm:pt>
    <dgm:pt modelId="{8E6B3F23-88AE-4636-95E1-29036B5F4937}" type="pres">
      <dgm:prSet presAssocID="{95CF31A2-4345-4806-AF3C-F07C4E8B0FAA}" presName="rootComposite" presStyleCnt="0"/>
      <dgm:spPr/>
    </dgm:pt>
    <dgm:pt modelId="{B63E60BE-82DE-499C-85A5-20D029FD9C92}" type="pres">
      <dgm:prSet presAssocID="{95CF31A2-4345-4806-AF3C-F07C4E8B0FAA}" presName="rootText" presStyleLbl="node2" presStyleIdx="2" presStyleCnt="3" custScaleY="107369">
        <dgm:presLayoutVars>
          <dgm:chPref val="3"/>
        </dgm:presLayoutVars>
      </dgm:prSet>
      <dgm:spPr/>
    </dgm:pt>
    <dgm:pt modelId="{B89FC0F0-EEEC-446C-87B0-339C4AEB0E7A}" type="pres">
      <dgm:prSet presAssocID="{95CF31A2-4345-4806-AF3C-F07C4E8B0FAA}" presName="rootConnector" presStyleLbl="node2" presStyleIdx="2" presStyleCnt="3"/>
      <dgm:spPr/>
    </dgm:pt>
    <dgm:pt modelId="{51DD80B7-8C14-4A47-803D-9617B3E95421}" type="pres">
      <dgm:prSet presAssocID="{95CF31A2-4345-4806-AF3C-F07C4E8B0FAA}" presName="hierChild4" presStyleCnt="0"/>
      <dgm:spPr/>
    </dgm:pt>
    <dgm:pt modelId="{86C2C82D-AC01-4435-9147-3233D3F436E1}" type="pres">
      <dgm:prSet presAssocID="{E32A3425-1404-4640-B5AC-E652723CE31F}" presName="Name37" presStyleLbl="parChTrans1D3" presStyleIdx="6" presStyleCnt="9"/>
      <dgm:spPr/>
    </dgm:pt>
    <dgm:pt modelId="{42A89F2E-2248-415F-A4DC-3D870EF158AB}" type="pres">
      <dgm:prSet presAssocID="{592919FB-C14B-43AE-894F-D495B1655925}" presName="hierRoot2" presStyleCnt="0">
        <dgm:presLayoutVars>
          <dgm:hierBranch val="init"/>
        </dgm:presLayoutVars>
      </dgm:prSet>
      <dgm:spPr/>
    </dgm:pt>
    <dgm:pt modelId="{542B28E3-A825-4ABF-9EE3-95E94DFA9D93}" type="pres">
      <dgm:prSet presAssocID="{592919FB-C14B-43AE-894F-D495B1655925}" presName="rootComposite" presStyleCnt="0"/>
      <dgm:spPr/>
    </dgm:pt>
    <dgm:pt modelId="{1F4607BA-84FF-480D-9706-3D08C0C77F4F}" type="pres">
      <dgm:prSet presAssocID="{592919FB-C14B-43AE-894F-D495B1655925}" presName="rootText" presStyleLbl="node3" presStyleIdx="6" presStyleCnt="9">
        <dgm:presLayoutVars>
          <dgm:chPref val="3"/>
        </dgm:presLayoutVars>
      </dgm:prSet>
      <dgm:spPr/>
    </dgm:pt>
    <dgm:pt modelId="{A7BFD59D-1E84-49BC-816E-2302A1C6A8FF}" type="pres">
      <dgm:prSet presAssocID="{592919FB-C14B-43AE-894F-D495B1655925}" presName="rootConnector" presStyleLbl="node3" presStyleIdx="6" presStyleCnt="9"/>
      <dgm:spPr/>
    </dgm:pt>
    <dgm:pt modelId="{8933A692-A8F6-46B0-97FB-BCDB838E6EFF}" type="pres">
      <dgm:prSet presAssocID="{592919FB-C14B-43AE-894F-D495B1655925}" presName="hierChild4" presStyleCnt="0"/>
      <dgm:spPr/>
    </dgm:pt>
    <dgm:pt modelId="{783A6E60-B600-4A7F-831D-AB559B941809}" type="pres">
      <dgm:prSet presAssocID="{592919FB-C14B-43AE-894F-D495B1655925}" presName="hierChild5" presStyleCnt="0"/>
      <dgm:spPr/>
    </dgm:pt>
    <dgm:pt modelId="{A87DBFF9-DD6E-484D-A310-85207B85B00B}" type="pres">
      <dgm:prSet presAssocID="{F540DB35-3407-4258-920E-D5A5E1DF8664}" presName="Name37" presStyleLbl="parChTrans1D3" presStyleIdx="7" presStyleCnt="9"/>
      <dgm:spPr/>
    </dgm:pt>
    <dgm:pt modelId="{A41775E5-C514-45A2-9065-CDF8FB7BB483}" type="pres">
      <dgm:prSet presAssocID="{C364F757-F0BA-49A3-B098-5D2995746F87}" presName="hierRoot2" presStyleCnt="0">
        <dgm:presLayoutVars>
          <dgm:hierBranch val="init"/>
        </dgm:presLayoutVars>
      </dgm:prSet>
      <dgm:spPr/>
    </dgm:pt>
    <dgm:pt modelId="{29C10C38-08AC-4409-8140-52282D6049EE}" type="pres">
      <dgm:prSet presAssocID="{C364F757-F0BA-49A3-B098-5D2995746F87}" presName="rootComposite" presStyleCnt="0"/>
      <dgm:spPr/>
    </dgm:pt>
    <dgm:pt modelId="{90365AC3-1326-4CF6-A0A5-DA5A31911C6C}" type="pres">
      <dgm:prSet presAssocID="{C364F757-F0BA-49A3-B098-5D2995746F87}" presName="rootText" presStyleLbl="node3" presStyleIdx="7" presStyleCnt="9">
        <dgm:presLayoutVars>
          <dgm:chPref val="3"/>
        </dgm:presLayoutVars>
      </dgm:prSet>
      <dgm:spPr/>
    </dgm:pt>
    <dgm:pt modelId="{E9EA4D4C-8B98-4BDA-AB77-77F519051FD1}" type="pres">
      <dgm:prSet presAssocID="{C364F757-F0BA-49A3-B098-5D2995746F87}" presName="rootConnector" presStyleLbl="node3" presStyleIdx="7" presStyleCnt="9"/>
      <dgm:spPr/>
    </dgm:pt>
    <dgm:pt modelId="{B479E56C-4CC8-4165-BFD7-81AC6243A52A}" type="pres">
      <dgm:prSet presAssocID="{C364F757-F0BA-49A3-B098-5D2995746F87}" presName="hierChild4" presStyleCnt="0"/>
      <dgm:spPr/>
    </dgm:pt>
    <dgm:pt modelId="{64E4FA44-C060-4EEF-BD87-0F7FCDA8562E}" type="pres">
      <dgm:prSet presAssocID="{C364F757-F0BA-49A3-B098-5D2995746F87}" presName="hierChild5" presStyleCnt="0"/>
      <dgm:spPr/>
    </dgm:pt>
    <dgm:pt modelId="{9D5150FB-EC43-4A8C-B5D6-2420B3F1C852}" type="pres">
      <dgm:prSet presAssocID="{73C871B1-D9F2-4521-90A2-D4F2C6C62A7E}" presName="Name37" presStyleLbl="parChTrans1D3" presStyleIdx="8" presStyleCnt="9"/>
      <dgm:spPr/>
    </dgm:pt>
    <dgm:pt modelId="{9BFE1DE2-E5C2-4749-84A9-DCAECDB7DB92}" type="pres">
      <dgm:prSet presAssocID="{BFFABA03-0B13-40BD-9114-BEB889C967B9}" presName="hierRoot2" presStyleCnt="0">
        <dgm:presLayoutVars>
          <dgm:hierBranch val="init"/>
        </dgm:presLayoutVars>
      </dgm:prSet>
      <dgm:spPr/>
    </dgm:pt>
    <dgm:pt modelId="{06D6D50B-E059-42AC-BE9A-16DC370E55DC}" type="pres">
      <dgm:prSet presAssocID="{BFFABA03-0B13-40BD-9114-BEB889C967B9}" presName="rootComposite" presStyleCnt="0"/>
      <dgm:spPr/>
    </dgm:pt>
    <dgm:pt modelId="{DC7DCD75-9EE6-46FD-8606-B5F31C06159B}" type="pres">
      <dgm:prSet presAssocID="{BFFABA03-0B13-40BD-9114-BEB889C967B9}" presName="rootText" presStyleLbl="node3" presStyleIdx="8" presStyleCnt="9">
        <dgm:presLayoutVars>
          <dgm:chPref val="3"/>
        </dgm:presLayoutVars>
      </dgm:prSet>
      <dgm:spPr/>
    </dgm:pt>
    <dgm:pt modelId="{580C4485-2818-4C24-8DAB-F9F2BBDC62C3}" type="pres">
      <dgm:prSet presAssocID="{BFFABA03-0B13-40BD-9114-BEB889C967B9}" presName="rootConnector" presStyleLbl="node3" presStyleIdx="8" presStyleCnt="9"/>
      <dgm:spPr/>
    </dgm:pt>
    <dgm:pt modelId="{949160E7-1655-4263-AB28-1C8BB8CE2CDD}" type="pres">
      <dgm:prSet presAssocID="{BFFABA03-0B13-40BD-9114-BEB889C967B9}" presName="hierChild4" presStyleCnt="0"/>
      <dgm:spPr/>
    </dgm:pt>
    <dgm:pt modelId="{B4EF3FA3-9D00-4049-B813-2BB25E1970B1}" type="pres">
      <dgm:prSet presAssocID="{BFFABA03-0B13-40BD-9114-BEB889C967B9}" presName="hierChild5" presStyleCnt="0"/>
      <dgm:spPr/>
    </dgm:pt>
    <dgm:pt modelId="{F9F2A0D9-575B-47D6-959D-8A01ED272D02}" type="pres">
      <dgm:prSet presAssocID="{95CF31A2-4345-4806-AF3C-F07C4E8B0FAA}" presName="hierChild5" presStyleCnt="0"/>
      <dgm:spPr/>
    </dgm:pt>
    <dgm:pt modelId="{E370DC75-8903-4C57-8AB8-C3ADB29F118F}" type="pres">
      <dgm:prSet presAssocID="{EFE6F92E-6C46-489C-AB20-2CF1EE23653F}" presName="hierChild3" presStyleCnt="0"/>
      <dgm:spPr/>
    </dgm:pt>
  </dgm:ptLst>
  <dgm:cxnLst>
    <dgm:cxn modelId="{D5047702-72DB-40BC-89A7-4E76248D4C6F}" type="presOf" srcId="{FB0771F0-CB06-4753-B6F7-0C2A2A2FD400}" destId="{4CD00C3C-1541-4BCB-B37E-D6CFA00284FF}" srcOrd="0" destOrd="0" presId="urn:microsoft.com/office/officeart/2005/8/layout/orgChart1"/>
    <dgm:cxn modelId="{3B07E803-74A7-4044-BD25-7047B912047A}" type="presOf" srcId="{F7146A0F-8AFB-452F-807C-4720C19C38BF}" destId="{B712B808-90A9-4095-887D-3DEA8F45E334}" srcOrd="1" destOrd="0" presId="urn:microsoft.com/office/officeart/2005/8/layout/orgChart1"/>
    <dgm:cxn modelId="{E1E8DD05-5B72-4A0D-8921-FF6A9DAAA336}" srcId="{95CF31A2-4345-4806-AF3C-F07C4E8B0FAA}" destId="{BFFABA03-0B13-40BD-9114-BEB889C967B9}" srcOrd="2" destOrd="0" parTransId="{73C871B1-D9F2-4521-90A2-D4F2C6C62A7E}" sibTransId="{72DC470E-88A3-44C8-9441-F22C2825F906}"/>
    <dgm:cxn modelId="{24BB0408-2F01-463D-90C8-6FC9312286D2}" type="presOf" srcId="{AA8B87B2-7355-46ED-BCB2-B9705FE9F6A6}" destId="{3A8B1E3B-1EE7-4FF0-BCC2-DD95C0C0B3C6}" srcOrd="1" destOrd="0" presId="urn:microsoft.com/office/officeart/2005/8/layout/orgChart1"/>
    <dgm:cxn modelId="{B6B6310A-92B1-4AE9-A7BE-5075F7E6FF84}" type="presOf" srcId="{DA33F4BE-FC3E-44AB-B6AF-5F8F9823467F}" destId="{4830BFEF-E948-482A-B38F-9684B27BE882}" srcOrd="1" destOrd="0" presId="urn:microsoft.com/office/officeart/2005/8/layout/orgChart1"/>
    <dgm:cxn modelId="{1F60EC11-019D-4517-A58C-FC28B9DC0642}" type="presOf" srcId="{2ABA1283-E93D-44A5-A858-74ADB358A3D5}" destId="{843C771F-3FEB-48D1-B8EB-99407576D234}" srcOrd="0" destOrd="0" presId="urn:microsoft.com/office/officeart/2005/8/layout/orgChart1"/>
    <dgm:cxn modelId="{BFD22F12-390F-4EFD-B009-B9745E4511FE}" type="presOf" srcId="{BFFABA03-0B13-40BD-9114-BEB889C967B9}" destId="{DC7DCD75-9EE6-46FD-8606-B5F31C06159B}" srcOrd="0" destOrd="0" presId="urn:microsoft.com/office/officeart/2005/8/layout/orgChart1"/>
    <dgm:cxn modelId="{9334A31A-7837-424E-B9CF-ACA1F05FDA9D}" type="presOf" srcId="{C364F757-F0BA-49A3-B098-5D2995746F87}" destId="{90365AC3-1326-4CF6-A0A5-DA5A31911C6C}" srcOrd="0" destOrd="0" presId="urn:microsoft.com/office/officeart/2005/8/layout/orgChart1"/>
    <dgm:cxn modelId="{910ED91F-E702-4147-B14D-9148E8A5013E}" type="presOf" srcId="{BFFABA03-0B13-40BD-9114-BEB889C967B9}" destId="{580C4485-2818-4C24-8DAB-F9F2BBDC62C3}" srcOrd="1" destOrd="0" presId="urn:microsoft.com/office/officeart/2005/8/layout/orgChart1"/>
    <dgm:cxn modelId="{68267C2B-A00C-4B6F-9AA1-6F03DC73629E}" type="presOf" srcId="{862D954F-8F8F-4BE9-A11B-4405758D8975}" destId="{FF5EB464-7724-46B6-82DF-9C48153BDCEA}" srcOrd="0" destOrd="0" presId="urn:microsoft.com/office/officeart/2005/8/layout/orgChart1"/>
    <dgm:cxn modelId="{CB94B12C-4BC0-4C8A-B0A2-5D491CB586C9}" srcId="{EFE6F92E-6C46-489C-AB20-2CF1EE23653F}" destId="{92AF4F60-724E-4E8D-B292-58565E8BCA31}" srcOrd="1" destOrd="0" parTransId="{51CF3D39-384F-42B5-A201-9DC3543EE7AC}" sibTransId="{3A76422A-4482-4C23-BB7C-72B41134254A}"/>
    <dgm:cxn modelId="{2F355F35-86EA-4BF0-A9F5-D813FB60F753}" type="presOf" srcId="{592919FB-C14B-43AE-894F-D495B1655925}" destId="{1F4607BA-84FF-480D-9706-3D08C0C77F4F}" srcOrd="0" destOrd="0" presId="urn:microsoft.com/office/officeart/2005/8/layout/orgChart1"/>
    <dgm:cxn modelId="{15A5505D-005E-4EAE-A54A-A6A36CEC66CE}" srcId="{95CF31A2-4345-4806-AF3C-F07C4E8B0FAA}" destId="{592919FB-C14B-43AE-894F-D495B1655925}" srcOrd="0" destOrd="0" parTransId="{E32A3425-1404-4640-B5AC-E652723CE31F}" sibTransId="{CDA3D3C3-962D-4520-88CE-F564868E6FDA}"/>
    <dgm:cxn modelId="{B82E0749-CB2C-4FB8-84E6-246160C2E74F}" type="presOf" srcId="{AA8B87B2-7355-46ED-BCB2-B9705FE9F6A6}" destId="{59B0F028-F997-47DE-AFDB-4A75054699BE}" srcOrd="0" destOrd="0" presId="urn:microsoft.com/office/officeart/2005/8/layout/orgChart1"/>
    <dgm:cxn modelId="{6D0FE069-653A-4179-8641-4A58F0400A18}" type="presOf" srcId="{15330248-9C9E-4708-93DB-5D371C3680DC}" destId="{2B0B5D34-7B18-4944-A4C4-B1B803CAEC17}" srcOrd="0" destOrd="0" presId="urn:microsoft.com/office/officeart/2005/8/layout/orgChart1"/>
    <dgm:cxn modelId="{6F30166C-0DE0-45A4-AFD1-146E4627AD8C}" type="presOf" srcId="{73C871B1-D9F2-4521-90A2-D4F2C6C62A7E}" destId="{9D5150FB-EC43-4A8C-B5D6-2420B3F1C852}" srcOrd="0" destOrd="0" presId="urn:microsoft.com/office/officeart/2005/8/layout/orgChart1"/>
    <dgm:cxn modelId="{79673F4C-AC46-495E-80E5-3AD2C852641D}" type="presOf" srcId="{58D47B0C-48DA-4BB8-B88B-82006B125E53}" destId="{7DE8A41C-40F6-4DF8-BD92-CF94E1D977A3}" srcOrd="0" destOrd="0" presId="urn:microsoft.com/office/officeart/2005/8/layout/orgChart1"/>
    <dgm:cxn modelId="{FC6E054E-F08A-42A5-AEED-9EDF59ACCCF4}" type="presOf" srcId="{50EC9A50-5800-4FC6-955B-E956AECDA812}" destId="{EEF980E5-6F53-48A2-99E3-A1F347D67D1F}" srcOrd="0" destOrd="0" presId="urn:microsoft.com/office/officeart/2005/8/layout/orgChart1"/>
    <dgm:cxn modelId="{1D8EC850-1E45-45AE-966D-3DEBEB03A349}" srcId="{EFE6F92E-6C46-489C-AB20-2CF1EE23653F}" destId="{FB0771F0-CB06-4753-B6F7-0C2A2A2FD400}" srcOrd="0" destOrd="0" parTransId="{58D47B0C-48DA-4BB8-B88B-82006B125E53}" sibTransId="{0C541BD6-BBAF-4478-A8FB-9EA37237BD06}"/>
    <dgm:cxn modelId="{3B2BCF71-9136-4C00-9AA2-E25CEF016E51}" type="presOf" srcId="{27D1F83E-FAA8-484E-B962-407972CD041B}" destId="{AE526800-AE24-4D8A-922A-11185CDBE321}" srcOrd="0" destOrd="0" presId="urn:microsoft.com/office/officeart/2005/8/layout/orgChart1"/>
    <dgm:cxn modelId="{D9765552-FB4C-4A28-89B8-1592853836AF}" srcId="{1AA6D8D4-540B-4ECE-99A5-9FC07BB10F87}" destId="{EFE6F92E-6C46-489C-AB20-2CF1EE23653F}" srcOrd="0" destOrd="0" parTransId="{9EED8EEE-7DA7-4F02-9799-15EE736F167E}" sibTransId="{1A87DBA7-C010-4CD1-96CF-327058AFBDCF}"/>
    <dgm:cxn modelId="{ED498B56-0D1C-42BC-986E-2DD28BECF319}" srcId="{FB0771F0-CB06-4753-B6F7-0C2A2A2FD400}" destId="{0CB4C749-FDCB-434F-AD1F-8096C163237A}" srcOrd="0" destOrd="0" parTransId="{B83847A3-C786-46BD-9A14-5F35C8657770}" sibTransId="{5CB0CB24-5F67-4495-8604-4D0911B9ED37}"/>
    <dgm:cxn modelId="{C85AB276-366F-48F6-9505-9ACE32AA8D0B}" type="presOf" srcId="{FB0771F0-CB06-4753-B6F7-0C2A2A2FD400}" destId="{0D2FD23F-FEE1-4CE8-A185-569D7053A0DF}" srcOrd="1" destOrd="0" presId="urn:microsoft.com/office/officeart/2005/8/layout/orgChart1"/>
    <dgm:cxn modelId="{E0D7B458-8B99-4C69-96CD-6960A858C9BC}" type="presOf" srcId="{2ABA1283-E93D-44A5-A858-74ADB358A3D5}" destId="{75ED9D03-2AAA-4162-8E02-7C4AC3D62F8A}" srcOrd="1" destOrd="0" presId="urn:microsoft.com/office/officeart/2005/8/layout/orgChart1"/>
    <dgm:cxn modelId="{CFC3857D-089A-4B87-8197-741BCB9973D2}" type="presOf" srcId="{C364F757-F0BA-49A3-B098-5D2995746F87}" destId="{E9EA4D4C-8B98-4BDA-AB77-77F519051FD1}" srcOrd="1" destOrd="0" presId="urn:microsoft.com/office/officeart/2005/8/layout/orgChart1"/>
    <dgm:cxn modelId="{0002E282-4203-43B3-86BD-C9A4081525F0}" type="presOf" srcId="{2E855828-B545-4D05-A1A2-188518003931}" destId="{C4FEC1A3-3128-488F-8A35-E04F0829D9A3}" srcOrd="0" destOrd="0" presId="urn:microsoft.com/office/officeart/2005/8/layout/orgChart1"/>
    <dgm:cxn modelId="{D7A4DC84-192F-4DED-A519-50F5A9A27FB8}" type="presOf" srcId="{F7146A0F-8AFB-452F-807C-4720C19C38BF}" destId="{1BD37BFD-7C18-4428-9AB4-92784CFD8B0E}" srcOrd="0" destOrd="0" presId="urn:microsoft.com/office/officeart/2005/8/layout/orgChart1"/>
    <dgm:cxn modelId="{D7E72687-D3F2-4394-8840-5AF99BD56B80}" type="presOf" srcId="{EFE6F92E-6C46-489C-AB20-2CF1EE23653F}" destId="{3ADC8240-1F9D-4119-AA86-CB32D50FA892}" srcOrd="1" destOrd="0" presId="urn:microsoft.com/office/officeart/2005/8/layout/orgChart1"/>
    <dgm:cxn modelId="{65EE3889-3D86-4EDD-8F2F-DB1B4AFE2947}" type="presOf" srcId="{0CB4C749-FDCB-434F-AD1F-8096C163237A}" destId="{03D30C7B-9E9A-4C5D-9FD0-DD23E120D85A}" srcOrd="0" destOrd="0" presId="urn:microsoft.com/office/officeart/2005/8/layout/orgChart1"/>
    <dgm:cxn modelId="{BAAB7A8D-E5E1-4058-A823-75DF24030ECF}" type="presOf" srcId="{51CF3D39-384F-42B5-A201-9DC3543EE7AC}" destId="{8332A0F6-FB9D-4F44-93A7-A23B726BD8C7}" srcOrd="0" destOrd="0" presId="urn:microsoft.com/office/officeart/2005/8/layout/orgChart1"/>
    <dgm:cxn modelId="{4D6A6B98-5BC3-4343-9524-7AE00161A1C5}" type="presOf" srcId="{0CB4C749-FDCB-434F-AD1F-8096C163237A}" destId="{54059D60-303C-4D16-A99B-674E3246558C}" srcOrd="1" destOrd="0" presId="urn:microsoft.com/office/officeart/2005/8/layout/orgChart1"/>
    <dgm:cxn modelId="{1C808F99-A86D-4B82-A6B9-513AC3D5AB54}" type="presOf" srcId="{EFE6F92E-6C46-489C-AB20-2CF1EE23653F}" destId="{F1F16DD4-FF96-4DAF-B100-A8C4BF863654}" srcOrd="0" destOrd="0" presId="urn:microsoft.com/office/officeart/2005/8/layout/orgChart1"/>
    <dgm:cxn modelId="{620C379A-9873-49CF-BFEA-2A7961777B78}" type="presOf" srcId="{95CF31A2-4345-4806-AF3C-F07C4E8B0FAA}" destId="{B89FC0F0-EEEC-446C-87B0-339C4AEB0E7A}" srcOrd="1" destOrd="0" presId="urn:microsoft.com/office/officeart/2005/8/layout/orgChart1"/>
    <dgm:cxn modelId="{A18E129C-224D-4A60-BE33-4D0AD379D461}" type="presOf" srcId="{76F02F15-5D9A-4C5B-997F-7836BABC8919}" destId="{5A0027E9-6EFA-45F0-B916-196F743FE391}" srcOrd="0" destOrd="0" presId="urn:microsoft.com/office/officeart/2005/8/layout/orgChart1"/>
    <dgm:cxn modelId="{D69A99A8-E7CE-4923-84F0-8597DA17DAA2}" type="presOf" srcId="{92AF4F60-724E-4E8D-B292-58565E8BCA31}" destId="{F24E5F7B-9197-4FC1-B7E4-534DE7908B07}" srcOrd="1" destOrd="0" presId="urn:microsoft.com/office/officeart/2005/8/layout/orgChart1"/>
    <dgm:cxn modelId="{247501AB-A35F-4CEB-8FA6-D517F4906B83}" srcId="{95CF31A2-4345-4806-AF3C-F07C4E8B0FAA}" destId="{C364F757-F0BA-49A3-B098-5D2995746F87}" srcOrd="1" destOrd="0" parTransId="{F540DB35-3407-4258-920E-D5A5E1DF8664}" sibTransId="{8E76E1F9-609D-4CE6-8F7C-6199D41561E8}"/>
    <dgm:cxn modelId="{45EFE5AE-818C-4BB0-BF9F-275B360A8628}" srcId="{FB0771F0-CB06-4753-B6F7-0C2A2A2FD400}" destId="{DA33F4BE-FC3E-44AB-B6AF-5F8F9823467F}" srcOrd="2" destOrd="0" parTransId="{27D1F83E-FAA8-484E-B962-407972CD041B}" sibTransId="{69F1E282-A71D-43C4-BACA-2AC55E4E0A1E}"/>
    <dgm:cxn modelId="{01E63FC7-3118-480B-AECE-20D98B2042AC}" srcId="{EFE6F92E-6C46-489C-AB20-2CF1EE23653F}" destId="{95CF31A2-4345-4806-AF3C-F07C4E8B0FAA}" srcOrd="2" destOrd="0" parTransId="{76F02F15-5D9A-4C5B-997F-7836BABC8919}" sibTransId="{A3D8F761-6BCE-41C7-8249-2755610FF650}"/>
    <dgm:cxn modelId="{B6CBF5CD-B4A1-4F03-B602-BD5923BC7D48}" type="presOf" srcId="{B83847A3-C786-46BD-9A14-5F35C8657770}" destId="{24DDE36D-690D-4CCE-9611-1ECD88A2BCC2}" srcOrd="0" destOrd="0" presId="urn:microsoft.com/office/officeart/2005/8/layout/orgChart1"/>
    <dgm:cxn modelId="{52AAEBD8-182D-4EF1-A7EB-096DF1E50650}" type="presOf" srcId="{1AA6D8D4-540B-4ECE-99A5-9FC07BB10F87}" destId="{FA1746F8-F09E-4BE6-A458-F11A394B7BEE}" srcOrd="0" destOrd="0" presId="urn:microsoft.com/office/officeart/2005/8/layout/orgChart1"/>
    <dgm:cxn modelId="{A9937FDC-5B08-4C9B-BEAE-C426FC37EF6B}" srcId="{92AF4F60-724E-4E8D-B292-58565E8BCA31}" destId="{F7146A0F-8AFB-452F-807C-4720C19C38BF}" srcOrd="0" destOrd="0" parTransId="{2E855828-B545-4D05-A1A2-188518003931}" sibTransId="{6C81EF92-06A9-4EE2-B9C4-9EB4F96428F3}"/>
    <dgm:cxn modelId="{B6F4DBDC-A96F-460D-96A2-883C15AE961E}" srcId="{92AF4F60-724E-4E8D-B292-58565E8BCA31}" destId="{2ABA1283-E93D-44A5-A858-74ADB358A3D5}" srcOrd="2" destOrd="0" parTransId="{862D954F-8F8F-4BE9-A11B-4405758D8975}" sibTransId="{FD1FC95A-C821-481D-8FA3-863518A21D0E}"/>
    <dgm:cxn modelId="{64DE8BDE-AF62-452D-B127-6045AF6C5D6B}" type="presOf" srcId="{95CF31A2-4345-4806-AF3C-F07C4E8B0FAA}" destId="{B63E60BE-82DE-499C-85A5-20D029FD9C92}" srcOrd="0" destOrd="0" presId="urn:microsoft.com/office/officeart/2005/8/layout/orgChart1"/>
    <dgm:cxn modelId="{A8D62DDF-1B6A-4E42-92AD-95D7BE034550}" type="presOf" srcId="{50EC9A50-5800-4FC6-955B-E956AECDA812}" destId="{75544C14-5346-475B-8618-40DD09CD2654}" srcOrd="1" destOrd="0" presId="urn:microsoft.com/office/officeart/2005/8/layout/orgChart1"/>
    <dgm:cxn modelId="{BFC441E0-4ACE-4B49-8936-1ADA2EFB6923}" type="presOf" srcId="{592919FB-C14B-43AE-894F-D495B1655925}" destId="{A7BFD59D-1E84-49BC-816E-2302A1C6A8FF}" srcOrd="1" destOrd="0" presId="urn:microsoft.com/office/officeart/2005/8/layout/orgChart1"/>
    <dgm:cxn modelId="{8DC89AE0-D9AD-4000-A22E-652BE49E6617}" type="presOf" srcId="{92AF4F60-724E-4E8D-B292-58565E8BCA31}" destId="{CB2C2537-1007-495E-95A9-5D9A0D392B14}" srcOrd="0" destOrd="0" presId="urn:microsoft.com/office/officeart/2005/8/layout/orgChart1"/>
    <dgm:cxn modelId="{7A172BE1-D1DF-4514-8C3C-83AA62CC9A6B}" type="presOf" srcId="{2EF71580-368B-467D-BDAB-44E2F59735C2}" destId="{A000193C-33CF-4000-9D93-DDA660536868}" srcOrd="0" destOrd="0" presId="urn:microsoft.com/office/officeart/2005/8/layout/orgChart1"/>
    <dgm:cxn modelId="{F45C6CF0-D50B-48E0-90A4-6247B9EF4947}" srcId="{FB0771F0-CB06-4753-B6F7-0C2A2A2FD400}" destId="{50EC9A50-5800-4FC6-955B-E956AECDA812}" srcOrd="1" destOrd="0" parTransId="{2EF71580-368B-467D-BDAB-44E2F59735C2}" sibTransId="{4BFBCB36-28C8-448B-BE22-6BE8877F0A66}"/>
    <dgm:cxn modelId="{5DD894F0-CBA6-4375-856E-C9EC598806BC}" type="presOf" srcId="{DA33F4BE-FC3E-44AB-B6AF-5F8F9823467F}" destId="{17173F55-C955-4446-B149-0FD132C2C5D4}" srcOrd="0" destOrd="0" presId="urn:microsoft.com/office/officeart/2005/8/layout/orgChart1"/>
    <dgm:cxn modelId="{2663FEF1-D139-48F3-8884-FE742FDA8707}" type="presOf" srcId="{E32A3425-1404-4640-B5AC-E652723CE31F}" destId="{86C2C82D-AC01-4435-9147-3233D3F436E1}" srcOrd="0" destOrd="0" presId="urn:microsoft.com/office/officeart/2005/8/layout/orgChart1"/>
    <dgm:cxn modelId="{60D614F8-9F7D-4C16-B4B0-8C96DF141503}" srcId="{92AF4F60-724E-4E8D-B292-58565E8BCA31}" destId="{AA8B87B2-7355-46ED-BCB2-B9705FE9F6A6}" srcOrd="1" destOrd="0" parTransId="{15330248-9C9E-4708-93DB-5D371C3680DC}" sibTransId="{06A93F49-30D3-47A8-A43E-95C1BCE51D4F}"/>
    <dgm:cxn modelId="{8FBB54FD-27EC-43E3-971D-3637E5E089AC}" type="presOf" srcId="{F540DB35-3407-4258-920E-D5A5E1DF8664}" destId="{A87DBFF9-DD6E-484D-A310-85207B85B00B}" srcOrd="0" destOrd="0" presId="urn:microsoft.com/office/officeart/2005/8/layout/orgChart1"/>
    <dgm:cxn modelId="{6A021854-10FF-4E77-AA31-410F0B287A28}" type="presParOf" srcId="{FA1746F8-F09E-4BE6-A458-F11A394B7BEE}" destId="{37A6E45F-9271-42DF-82AB-8B6763F33EA9}" srcOrd="0" destOrd="0" presId="urn:microsoft.com/office/officeart/2005/8/layout/orgChart1"/>
    <dgm:cxn modelId="{12528E84-8975-4B52-985B-75936F6234BD}" type="presParOf" srcId="{37A6E45F-9271-42DF-82AB-8B6763F33EA9}" destId="{97CB4F08-450D-4266-BCA4-EDAE5560AE61}" srcOrd="0" destOrd="0" presId="urn:microsoft.com/office/officeart/2005/8/layout/orgChart1"/>
    <dgm:cxn modelId="{E911A8F5-7418-4FC0-A3A6-9DA076B9BC32}" type="presParOf" srcId="{97CB4F08-450D-4266-BCA4-EDAE5560AE61}" destId="{F1F16DD4-FF96-4DAF-B100-A8C4BF863654}" srcOrd="0" destOrd="0" presId="urn:microsoft.com/office/officeart/2005/8/layout/orgChart1"/>
    <dgm:cxn modelId="{B43F72D2-E454-4684-B6D8-6665D8FB6673}" type="presParOf" srcId="{97CB4F08-450D-4266-BCA4-EDAE5560AE61}" destId="{3ADC8240-1F9D-4119-AA86-CB32D50FA892}" srcOrd="1" destOrd="0" presId="urn:microsoft.com/office/officeart/2005/8/layout/orgChart1"/>
    <dgm:cxn modelId="{2F3D5367-ABC8-481A-8ED4-95B5385A98FC}" type="presParOf" srcId="{37A6E45F-9271-42DF-82AB-8B6763F33EA9}" destId="{CB631961-0F26-4516-81FA-789D3100A709}" srcOrd="1" destOrd="0" presId="urn:microsoft.com/office/officeart/2005/8/layout/orgChart1"/>
    <dgm:cxn modelId="{AB231FAC-A67D-46B3-98A6-F573ABA3AE6F}" type="presParOf" srcId="{CB631961-0F26-4516-81FA-789D3100A709}" destId="{7DE8A41C-40F6-4DF8-BD92-CF94E1D977A3}" srcOrd="0" destOrd="0" presId="urn:microsoft.com/office/officeart/2005/8/layout/orgChart1"/>
    <dgm:cxn modelId="{E63DB763-4C56-4E26-8776-8FCA781451F2}" type="presParOf" srcId="{CB631961-0F26-4516-81FA-789D3100A709}" destId="{9F472D61-F024-4B0C-AB87-D2974F3FA7F3}" srcOrd="1" destOrd="0" presId="urn:microsoft.com/office/officeart/2005/8/layout/orgChart1"/>
    <dgm:cxn modelId="{08689277-7A4B-469B-841E-DA60C1393CF4}" type="presParOf" srcId="{9F472D61-F024-4B0C-AB87-D2974F3FA7F3}" destId="{CCE1EAA4-F5B4-49CF-9499-CF83FCA9DD4C}" srcOrd="0" destOrd="0" presId="urn:microsoft.com/office/officeart/2005/8/layout/orgChart1"/>
    <dgm:cxn modelId="{1A27EAEA-DF9B-482F-B1B2-B4B4B7FCA361}" type="presParOf" srcId="{CCE1EAA4-F5B4-49CF-9499-CF83FCA9DD4C}" destId="{4CD00C3C-1541-4BCB-B37E-D6CFA00284FF}" srcOrd="0" destOrd="0" presId="urn:microsoft.com/office/officeart/2005/8/layout/orgChart1"/>
    <dgm:cxn modelId="{F5313264-3657-4BF8-8FCA-62111CF91500}" type="presParOf" srcId="{CCE1EAA4-F5B4-49CF-9499-CF83FCA9DD4C}" destId="{0D2FD23F-FEE1-4CE8-A185-569D7053A0DF}" srcOrd="1" destOrd="0" presId="urn:microsoft.com/office/officeart/2005/8/layout/orgChart1"/>
    <dgm:cxn modelId="{24EFE529-B9E8-4ADA-9FC8-EFCF72113D23}" type="presParOf" srcId="{9F472D61-F024-4B0C-AB87-D2974F3FA7F3}" destId="{EDBFF85C-1EF0-4398-8ACB-EBD846A4009A}" srcOrd="1" destOrd="0" presId="urn:microsoft.com/office/officeart/2005/8/layout/orgChart1"/>
    <dgm:cxn modelId="{2193909D-2929-4293-9072-DB3120C05808}" type="presParOf" srcId="{EDBFF85C-1EF0-4398-8ACB-EBD846A4009A}" destId="{24DDE36D-690D-4CCE-9611-1ECD88A2BCC2}" srcOrd="0" destOrd="0" presId="urn:microsoft.com/office/officeart/2005/8/layout/orgChart1"/>
    <dgm:cxn modelId="{041B2B30-5475-49C9-ADE4-6EEDB7D13526}" type="presParOf" srcId="{EDBFF85C-1EF0-4398-8ACB-EBD846A4009A}" destId="{1F5882FC-7D42-401E-9038-8E9EB8BA6A71}" srcOrd="1" destOrd="0" presId="urn:microsoft.com/office/officeart/2005/8/layout/orgChart1"/>
    <dgm:cxn modelId="{1FC4B188-3E20-44E4-96FC-3921BE46DBB0}" type="presParOf" srcId="{1F5882FC-7D42-401E-9038-8E9EB8BA6A71}" destId="{555967F7-33C7-4CDE-AAB6-8B0C585F331C}" srcOrd="0" destOrd="0" presId="urn:microsoft.com/office/officeart/2005/8/layout/orgChart1"/>
    <dgm:cxn modelId="{F81FA880-AC4D-472E-A88E-13FF01181CD9}" type="presParOf" srcId="{555967F7-33C7-4CDE-AAB6-8B0C585F331C}" destId="{03D30C7B-9E9A-4C5D-9FD0-DD23E120D85A}" srcOrd="0" destOrd="0" presId="urn:microsoft.com/office/officeart/2005/8/layout/orgChart1"/>
    <dgm:cxn modelId="{4813D89F-D9E0-4448-B401-6BDB928C2916}" type="presParOf" srcId="{555967F7-33C7-4CDE-AAB6-8B0C585F331C}" destId="{54059D60-303C-4D16-A99B-674E3246558C}" srcOrd="1" destOrd="0" presId="urn:microsoft.com/office/officeart/2005/8/layout/orgChart1"/>
    <dgm:cxn modelId="{72981D4C-AD7A-46BC-9C4B-915A92D3ECC1}" type="presParOf" srcId="{1F5882FC-7D42-401E-9038-8E9EB8BA6A71}" destId="{DA86C064-EF95-462E-AF95-DE5DC5B3105E}" srcOrd="1" destOrd="0" presId="urn:microsoft.com/office/officeart/2005/8/layout/orgChart1"/>
    <dgm:cxn modelId="{DB263B49-476E-4671-9921-556176F72E7A}" type="presParOf" srcId="{1F5882FC-7D42-401E-9038-8E9EB8BA6A71}" destId="{087F85E5-B12B-4209-A3AB-B0118800ADB0}" srcOrd="2" destOrd="0" presId="urn:microsoft.com/office/officeart/2005/8/layout/orgChart1"/>
    <dgm:cxn modelId="{FF389691-16BF-4EC9-B0ED-F4414D5BC845}" type="presParOf" srcId="{EDBFF85C-1EF0-4398-8ACB-EBD846A4009A}" destId="{A000193C-33CF-4000-9D93-DDA660536868}" srcOrd="2" destOrd="0" presId="urn:microsoft.com/office/officeart/2005/8/layout/orgChart1"/>
    <dgm:cxn modelId="{AA3DB071-6C54-4491-995E-A54D037BED60}" type="presParOf" srcId="{EDBFF85C-1EF0-4398-8ACB-EBD846A4009A}" destId="{EAFEAB1C-F73D-494C-A53B-143FA435F3E6}" srcOrd="3" destOrd="0" presId="urn:microsoft.com/office/officeart/2005/8/layout/orgChart1"/>
    <dgm:cxn modelId="{C2309C70-CB01-4C8E-8E73-C5B6A847377C}" type="presParOf" srcId="{EAFEAB1C-F73D-494C-A53B-143FA435F3E6}" destId="{745610CE-77A8-4F8A-AB6B-69A2360497DC}" srcOrd="0" destOrd="0" presId="urn:microsoft.com/office/officeart/2005/8/layout/orgChart1"/>
    <dgm:cxn modelId="{0B7612EC-BBF7-4F1C-A9A8-5A884DB0C358}" type="presParOf" srcId="{745610CE-77A8-4F8A-AB6B-69A2360497DC}" destId="{EEF980E5-6F53-48A2-99E3-A1F347D67D1F}" srcOrd="0" destOrd="0" presId="urn:microsoft.com/office/officeart/2005/8/layout/orgChart1"/>
    <dgm:cxn modelId="{D9BB8A45-1630-4438-94EB-DB69C9DCD318}" type="presParOf" srcId="{745610CE-77A8-4F8A-AB6B-69A2360497DC}" destId="{75544C14-5346-475B-8618-40DD09CD2654}" srcOrd="1" destOrd="0" presId="urn:microsoft.com/office/officeart/2005/8/layout/orgChart1"/>
    <dgm:cxn modelId="{D268E0FB-95B1-4D7C-84E5-1C0E193DB3A5}" type="presParOf" srcId="{EAFEAB1C-F73D-494C-A53B-143FA435F3E6}" destId="{DCABF691-02F5-4C6B-B1C2-4F5E5E6C941D}" srcOrd="1" destOrd="0" presId="urn:microsoft.com/office/officeart/2005/8/layout/orgChart1"/>
    <dgm:cxn modelId="{B86E9DF3-13C4-4149-805D-331CDF00EFA8}" type="presParOf" srcId="{EAFEAB1C-F73D-494C-A53B-143FA435F3E6}" destId="{CDBE1C54-B043-4B89-9F88-176D10187DC8}" srcOrd="2" destOrd="0" presId="urn:microsoft.com/office/officeart/2005/8/layout/orgChart1"/>
    <dgm:cxn modelId="{42BA5678-03AA-44BA-9FFD-0A62F3A32B77}" type="presParOf" srcId="{EDBFF85C-1EF0-4398-8ACB-EBD846A4009A}" destId="{AE526800-AE24-4D8A-922A-11185CDBE321}" srcOrd="4" destOrd="0" presId="urn:microsoft.com/office/officeart/2005/8/layout/orgChart1"/>
    <dgm:cxn modelId="{C07A552C-1150-4D90-8C00-3EA5CB4B18F6}" type="presParOf" srcId="{EDBFF85C-1EF0-4398-8ACB-EBD846A4009A}" destId="{6C337AAF-73D4-4D9F-8F35-A1C61EC0EB0D}" srcOrd="5" destOrd="0" presId="urn:microsoft.com/office/officeart/2005/8/layout/orgChart1"/>
    <dgm:cxn modelId="{13A75A1E-E205-422D-BA66-78EC52754AD6}" type="presParOf" srcId="{6C337AAF-73D4-4D9F-8F35-A1C61EC0EB0D}" destId="{A8D9C639-0543-430B-B5AA-E1C6692A51B0}" srcOrd="0" destOrd="0" presId="urn:microsoft.com/office/officeart/2005/8/layout/orgChart1"/>
    <dgm:cxn modelId="{6BEE3E12-A4C7-4FF8-A2AA-7D0F7BD737D5}" type="presParOf" srcId="{A8D9C639-0543-430B-B5AA-E1C6692A51B0}" destId="{17173F55-C955-4446-B149-0FD132C2C5D4}" srcOrd="0" destOrd="0" presId="urn:microsoft.com/office/officeart/2005/8/layout/orgChart1"/>
    <dgm:cxn modelId="{CCF10B50-7220-4FC1-A7FE-1E1B19D1FD55}" type="presParOf" srcId="{A8D9C639-0543-430B-B5AA-E1C6692A51B0}" destId="{4830BFEF-E948-482A-B38F-9684B27BE882}" srcOrd="1" destOrd="0" presId="urn:microsoft.com/office/officeart/2005/8/layout/orgChart1"/>
    <dgm:cxn modelId="{28FB1FB1-A4D5-4FB7-9E9F-91FECC60184A}" type="presParOf" srcId="{6C337AAF-73D4-4D9F-8F35-A1C61EC0EB0D}" destId="{E65A893A-1D11-473B-B2F0-0BCC1BF7D9CF}" srcOrd="1" destOrd="0" presId="urn:microsoft.com/office/officeart/2005/8/layout/orgChart1"/>
    <dgm:cxn modelId="{4B0C76AC-4334-48D4-9668-C3F2304F50B4}" type="presParOf" srcId="{6C337AAF-73D4-4D9F-8F35-A1C61EC0EB0D}" destId="{BBFEDE3B-AF37-46E3-8477-B7D2DCE12F62}" srcOrd="2" destOrd="0" presId="urn:microsoft.com/office/officeart/2005/8/layout/orgChart1"/>
    <dgm:cxn modelId="{C6D73175-23B6-4FF0-B20C-71B117BC57D0}" type="presParOf" srcId="{9F472D61-F024-4B0C-AB87-D2974F3FA7F3}" destId="{61E966CE-531F-40B0-B7ED-4490A1CC9C13}" srcOrd="2" destOrd="0" presId="urn:microsoft.com/office/officeart/2005/8/layout/orgChart1"/>
    <dgm:cxn modelId="{CDE374B7-3E1F-4BB4-98DD-FC8D0D1E1176}" type="presParOf" srcId="{CB631961-0F26-4516-81FA-789D3100A709}" destId="{8332A0F6-FB9D-4F44-93A7-A23B726BD8C7}" srcOrd="2" destOrd="0" presId="urn:microsoft.com/office/officeart/2005/8/layout/orgChart1"/>
    <dgm:cxn modelId="{26F3816E-2A42-48AB-A0B2-F3CA3C450976}" type="presParOf" srcId="{CB631961-0F26-4516-81FA-789D3100A709}" destId="{33ADE529-7BFA-4707-B878-E386B6A3FB6C}" srcOrd="3" destOrd="0" presId="urn:microsoft.com/office/officeart/2005/8/layout/orgChart1"/>
    <dgm:cxn modelId="{24FDD37E-CD07-4D91-97E0-76AE958269F2}" type="presParOf" srcId="{33ADE529-7BFA-4707-B878-E386B6A3FB6C}" destId="{B825C262-C3DF-40E9-97D5-27EF9B626400}" srcOrd="0" destOrd="0" presId="urn:microsoft.com/office/officeart/2005/8/layout/orgChart1"/>
    <dgm:cxn modelId="{2EFCBDC7-51C4-4500-AA2A-F4837533347E}" type="presParOf" srcId="{B825C262-C3DF-40E9-97D5-27EF9B626400}" destId="{CB2C2537-1007-495E-95A9-5D9A0D392B14}" srcOrd="0" destOrd="0" presId="urn:microsoft.com/office/officeart/2005/8/layout/orgChart1"/>
    <dgm:cxn modelId="{8C968585-F483-430D-9D9A-7E336011852C}" type="presParOf" srcId="{B825C262-C3DF-40E9-97D5-27EF9B626400}" destId="{F24E5F7B-9197-4FC1-B7E4-534DE7908B07}" srcOrd="1" destOrd="0" presId="urn:microsoft.com/office/officeart/2005/8/layout/orgChart1"/>
    <dgm:cxn modelId="{F5E14416-C518-461A-A7FA-C0BB1766C9AA}" type="presParOf" srcId="{33ADE529-7BFA-4707-B878-E386B6A3FB6C}" destId="{E98540B8-ACD0-4845-9827-2A4241EF2168}" srcOrd="1" destOrd="0" presId="urn:microsoft.com/office/officeart/2005/8/layout/orgChart1"/>
    <dgm:cxn modelId="{8F2F08B5-0FA9-4DE4-8DE6-C9F489AB6893}" type="presParOf" srcId="{E98540B8-ACD0-4845-9827-2A4241EF2168}" destId="{C4FEC1A3-3128-488F-8A35-E04F0829D9A3}" srcOrd="0" destOrd="0" presId="urn:microsoft.com/office/officeart/2005/8/layout/orgChart1"/>
    <dgm:cxn modelId="{FAAD92D6-147F-41B8-8931-8DCBBE6904B4}" type="presParOf" srcId="{E98540B8-ACD0-4845-9827-2A4241EF2168}" destId="{3576EE6E-5A56-4EBD-9FBB-9F9AB0B13133}" srcOrd="1" destOrd="0" presId="urn:microsoft.com/office/officeart/2005/8/layout/orgChart1"/>
    <dgm:cxn modelId="{E9526AD8-6D01-40CD-92CF-65248B72D464}" type="presParOf" srcId="{3576EE6E-5A56-4EBD-9FBB-9F9AB0B13133}" destId="{F0670484-4355-494D-96A3-931F01BFFE1A}" srcOrd="0" destOrd="0" presId="urn:microsoft.com/office/officeart/2005/8/layout/orgChart1"/>
    <dgm:cxn modelId="{B710D653-9922-4202-8624-B63F5D484D01}" type="presParOf" srcId="{F0670484-4355-494D-96A3-931F01BFFE1A}" destId="{1BD37BFD-7C18-4428-9AB4-92784CFD8B0E}" srcOrd="0" destOrd="0" presId="urn:microsoft.com/office/officeart/2005/8/layout/orgChart1"/>
    <dgm:cxn modelId="{ED57675C-EEBA-49D4-B75C-F1076F3FA360}" type="presParOf" srcId="{F0670484-4355-494D-96A3-931F01BFFE1A}" destId="{B712B808-90A9-4095-887D-3DEA8F45E334}" srcOrd="1" destOrd="0" presId="urn:microsoft.com/office/officeart/2005/8/layout/orgChart1"/>
    <dgm:cxn modelId="{A270EA25-A63A-4E0A-B294-71D072CE3196}" type="presParOf" srcId="{3576EE6E-5A56-4EBD-9FBB-9F9AB0B13133}" destId="{220EAD85-3FCB-47F4-8BA4-8B597D3FAA7F}" srcOrd="1" destOrd="0" presId="urn:microsoft.com/office/officeart/2005/8/layout/orgChart1"/>
    <dgm:cxn modelId="{D14F9C0B-740B-4717-84CF-08C63E9C9BB9}" type="presParOf" srcId="{3576EE6E-5A56-4EBD-9FBB-9F9AB0B13133}" destId="{B277169D-4596-4BB6-8617-421BE77468F6}" srcOrd="2" destOrd="0" presId="urn:microsoft.com/office/officeart/2005/8/layout/orgChart1"/>
    <dgm:cxn modelId="{0E3AE7F9-E25C-4607-BB6A-809F47E7880A}" type="presParOf" srcId="{E98540B8-ACD0-4845-9827-2A4241EF2168}" destId="{2B0B5D34-7B18-4944-A4C4-B1B803CAEC17}" srcOrd="2" destOrd="0" presId="urn:microsoft.com/office/officeart/2005/8/layout/orgChart1"/>
    <dgm:cxn modelId="{2348A7FD-64BB-4E67-840C-899E2FCC9376}" type="presParOf" srcId="{E98540B8-ACD0-4845-9827-2A4241EF2168}" destId="{849F045E-05E2-4567-9738-D60ED17CCC65}" srcOrd="3" destOrd="0" presId="urn:microsoft.com/office/officeart/2005/8/layout/orgChart1"/>
    <dgm:cxn modelId="{2C5495CC-14EE-4AD6-807D-C77698838D51}" type="presParOf" srcId="{849F045E-05E2-4567-9738-D60ED17CCC65}" destId="{BDAB8667-C72A-4865-B399-D3C817FD93B4}" srcOrd="0" destOrd="0" presId="urn:microsoft.com/office/officeart/2005/8/layout/orgChart1"/>
    <dgm:cxn modelId="{E21E5C89-0FD0-4CC8-8428-50BCA89D4529}" type="presParOf" srcId="{BDAB8667-C72A-4865-B399-D3C817FD93B4}" destId="{59B0F028-F997-47DE-AFDB-4A75054699BE}" srcOrd="0" destOrd="0" presId="urn:microsoft.com/office/officeart/2005/8/layout/orgChart1"/>
    <dgm:cxn modelId="{A95983A9-3818-4DDE-8F0A-A19837944C32}" type="presParOf" srcId="{BDAB8667-C72A-4865-B399-D3C817FD93B4}" destId="{3A8B1E3B-1EE7-4FF0-BCC2-DD95C0C0B3C6}" srcOrd="1" destOrd="0" presId="urn:microsoft.com/office/officeart/2005/8/layout/orgChart1"/>
    <dgm:cxn modelId="{C056FFF5-56E1-437A-A554-E2F74CE8EB71}" type="presParOf" srcId="{849F045E-05E2-4567-9738-D60ED17CCC65}" destId="{63FD732C-9876-4BCF-A0F9-FF420CBD92B6}" srcOrd="1" destOrd="0" presId="urn:microsoft.com/office/officeart/2005/8/layout/orgChart1"/>
    <dgm:cxn modelId="{F3C16E76-53CE-435C-AE0D-D4468A307052}" type="presParOf" srcId="{849F045E-05E2-4567-9738-D60ED17CCC65}" destId="{05A18F02-3AA0-4A98-B4B5-379FF6A15EC4}" srcOrd="2" destOrd="0" presId="urn:microsoft.com/office/officeart/2005/8/layout/orgChart1"/>
    <dgm:cxn modelId="{95F4BBAD-76AD-4C8E-99A3-D17621E0355E}" type="presParOf" srcId="{E98540B8-ACD0-4845-9827-2A4241EF2168}" destId="{FF5EB464-7724-46B6-82DF-9C48153BDCEA}" srcOrd="4" destOrd="0" presId="urn:microsoft.com/office/officeart/2005/8/layout/orgChart1"/>
    <dgm:cxn modelId="{17DD104A-0F06-4A6D-9008-22ADE7D6E228}" type="presParOf" srcId="{E98540B8-ACD0-4845-9827-2A4241EF2168}" destId="{0E50C419-D1E3-4F91-9C4B-C12AD8D313FF}" srcOrd="5" destOrd="0" presId="urn:microsoft.com/office/officeart/2005/8/layout/orgChart1"/>
    <dgm:cxn modelId="{F4D21495-C9B8-4B05-8BC4-945D4A273255}" type="presParOf" srcId="{0E50C419-D1E3-4F91-9C4B-C12AD8D313FF}" destId="{2A2243D1-31D5-47B8-98BF-FB09ED830476}" srcOrd="0" destOrd="0" presId="urn:microsoft.com/office/officeart/2005/8/layout/orgChart1"/>
    <dgm:cxn modelId="{9652335F-CF4D-4A6F-85B2-8381CB36AF61}" type="presParOf" srcId="{2A2243D1-31D5-47B8-98BF-FB09ED830476}" destId="{843C771F-3FEB-48D1-B8EB-99407576D234}" srcOrd="0" destOrd="0" presId="urn:microsoft.com/office/officeart/2005/8/layout/orgChart1"/>
    <dgm:cxn modelId="{B78B54CD-25CF-46A2-AED4-1AE589DB8191}" type="presParOf" srcId="{2A2243D1-31D5-47B8-98BF-FB09ED830476}" destId="{75ED9D03-2AAA-4162-8E02-7C4AC3D62F8A}" srcOrd="1" destOrd="0" presId="urn:microsoft.com/office/officeart/2005/8/layout/orgChart1"/>
    <dgm:cxn modelId="{34A241CE-9F9F-4815-BE2E-88E43EE1565E}" type="presParOf" srcId="{0E50C419-D1E3-4F91-9C4B-C12AD8D313FF}" destId="{89800465-3435-47FA-86FA-0D7BED9DDA13}" srcOrd="1" destOrd="0" presId="urn:microsoft.com/office/officeart/2005/8/layout/orgChart1"/>
    <dgm:cxn modelId="{97EBC57B-DA47-48E1-BA86-6692B98A2E18}" type="presParOf" srcId="{0E50C419-D1E3-4F91-9C4B-C12AD8D313FF}" destId="{F0F2BCCB-D8FD-4D24-864A-3689498F5CDB}" srcOrd="2" destOrd="0" presId="urn:microsoft.com/office/officeart/2005/8/layout/orgChart1"/>
    <dgm:cxn modelId="{7A4AFB35-A7F3-49DA-9D3E-77588953BA2F}" type="presParOf" srcId="{33ADE529-7BFA-4707-B878-E386B6A3FB6C}" destId="{4E1B6673-6B8A-465A-AFF7-9DCBFD899AB3}" srcOrd="2" destOrd="0" presId="urn:microsoft.com/office/officeart/2005/8/layout/orgChart1"/>
    <dgm:cxn modelId="{346B528E-CF99-43B9-A727-8E28CD527ADA}" type="presParOf" srcId="{CB631961-0F26-4516-81FA-789D3100A709}" destId="{5A0027E9-6EFA-45F0-B916-196F743FE391}" srcOrd="4" destOrd="0" presId="urn:microsoft.com/office/officeart/2005/8/layout/orgChart1"/>
    <dgm:cxn modelId="{738DF577-8A94-4509-B5AD-88935A1D0582}" type="presParOf" srcId="{CB631961-0F26-4516-81FA-789D3100A709}" destId="{A3748B16-3487-47CB-B062-91149D133431}" srcOrd="5" destOrd="0" presId="urn:microsoft.com/office/officeart/2005/8/layout/orgChart1"/>
    <dgm:cxn modelId="{8D0BD743-07A0-4837-ACFB-3BEC6747D2C9}" type="presParOf" srcId="{A3748B16-3487-47CB-B062-91149D133431}" destId="{8E6B3F23-88AE-4636-95E1-29036B5F4937}" srcOrd="0" destOrd="0" presId="urn:microsoft.com/office/officeart/2005/8/layout/orgChart1"/>
    <dgm:cxn modelId="{0DFC1920-5800-45A5-A531-8DF9D015D06C}" type="presParOf" srcId="{8E6B3F23-88AE-4636-95E1-29036B5F4937}" destId="{B63E60BE-82DE-499C-85A5-20D029FD9C92}" srcOrd="0" destOrd="0" presId="urn:microsoft.com/office/officeart/2005/8/layout/orgChart1"/>
    <dgm:cxn modelId="{2E061489-1C2C-45C1-A9AF-1E33F32A8A3B}" type="presParOf" srcId="{8E6B3F23-88AE-4636-95E1-29036B5F4937}" destId="{B89FC0F0-EEEC-446C-87B0-339C4AEB0E7A}" srcOrd="1" destOrd="0" presId="urn:microsoft.com/office/officeart/2005/8/layout/orgChart1"/>
    <dgm:cxn modelId="{77FF021D-991D-482B-9165-A30F6A6F4980}" type="presParOf" srcId="{A3748B16-3487-47CB-B062-91149D133431}" destId="{51DD80B7-8C14-4A47-803D-9617B3E95421}" srcOrd="1" destOrd="0" presId="urn:microsoft.com/office/officeart/2005/8/layout/orgChart1"/>
    <dgm:cxn modelId="{B9165786-63C6-42F6-8BEA-4A6F5F01E043}" type="presParOf" srcId="{51DD80B7-8C14-4A47-803D-9617B3E95421}" destId="{86C2C82D-AC01-4435-9147-3233D3F436E1}" srcOrd="0" destOrd="0" presId="urn:microsoft.com/office/officeart/2005/8/layout/orgChart1"/>
    <dgm:cxn modelId="{47375558-C9E9-4D8C-9332-9EB3A6874F44}" type="presParOf" srcId="{51DD80B7-8C14-4A47-803D-9617B3E95421}" destId="{42A89F2E-2248-415F-A4DC-3D870EF158AB}" srcOrd="1" destOrd="0" presId="urn:microsoft.com/office/officeart/2005/8/layout/orgChart1"/>
    <dgm:cxn modelId="{389CEF02-ED24-4D69-8AC1-55BB05375A4D}" type="presParOf" srcId="{42A89F2E-2248-415F-A4DC-3D870EF158AB}" destId="{542B28E3-A825-4ABF-9EE3-95E94DFA9D93}" srcOrd="0" destOrd="0" presId="urn:microsoft.com/office/officeart/2005/8/layout/orgChart1"/>
    <dgm:cxn modelId="{98A8A8E8-6073-4B09-B40C-61CA9F380160}" type="presParOf" srcId="{542B28E3-A825-4ABF-9EE3-95E94DFA9D93}" destId="{1F4607BA-84FF-480D-9706-3D08C0C77F4F}" srcOrd="0" destOrd="0" presId="urn:microsoft.com/office/officeart/2005/8/layout/orgChart1"/>
    <dgm:cxn modelId="{7B87FC52-C709-4745-A3DC-1B436CB7E969}" type="presParOf" srcId="{542B28E3-A825-4ABF-9EE3-95E94DFA9D93}" destId="{A7BFD59D-1E84-49BC-816E-2302A1C6A8FF}" srcOrd="1" destOrd="0" presId="urn:microsoft.com/office/officeart/2005/8/layout/orgChart1"/>
    <dgm:cxn modelId="{EEA93A3E-B6A6-4B14-9134-83D36F37DD5B}" type="presParOf" srcId="{42A89F2E-2248-415F-A4DC-3D870EF158AB}" destId="{8933A692-A8F6-46B0-97FB-BCDB838E6EFF}" srcOrd="1" destOrd="0" presId="urn:microsoft.com/office/officeart/2005/8/layout/orgChart1"/>
    <dgm:cxn modelId="{18731237-07B7-480D-A537-89E91BF2607C}" type="presParOf" srcId="{42A89F2E-2248-415F-A4DC-3D870EF158AB}" destId="{783A6E60-B600-4A7F-831D-AB559B941809}" srcOrd="2" destOrd="0" presId="urn:microsoft.com/office/officeart/2005/8/layout/orgChart1"/>
    <dgm:cxn modelId="{DF58C09B-D6D4-4F06-A080-EA0B9B0F1417}" type="presParOf" srcId="{51DD80B7-8C14-4A47-803D-9617B3E95421}" destId="{A87DBFF9-DD6E-484D-A310-85207B85B00B}" srcOrd="2" destOrd="0" presId="urn:microsoft.com/office/officeart/2005/8/layout/orgChart1"/>
    <dgm:cxn modelId="{A2CEF066-F610-48CF-8048-0054076A955D}" type="presParOf" srcId="{51DD80B7-8C14-4A47-803D-9617B3E95421}" destId="{A41775E5-C514-45A2-9065-CDF8FB7BB483}" srcOrd="3" destOrd="0" presId="urn:microsoft.com/office/officeart/2005/8/layout/orgChart1"/>
    <dgm:cxn modelId="{87BAB318-EC8F-4392-9314-74F1F22FD2FF}" type="presParOf" srcId="{A41775E5-C514-45A2-9065-CDF8FB7BB483}" destId="{29C10C38-08AC-4409-8140-52282D6049EE}" srcOrd="0" destOrd="0" presId="urn:microsoft.com/office/officeart/2005/8/layout/orgChart1"/>
    <dgm:cxn modelId="{04CB0F25-8CB9-4E0D-950C-EA6B801010F2}" type="presParOf" srcId="{29C10C38-08AC-4409-8140-52282D6049EE}" destId="{90365AC3-1326-4CF6-A0A5-DA5A31911C6C}" srcOrd="0" destOrd="0" presId="urn:microsoft.com/office/officeart/2005/8/layout/orgChart1"/>
    <dgm:cxn modelId="{629662A3-A493-454E-BBCC-A2B88B5070D8}" type="presParOf" srcId="{29C10C38-08AC-4409-8140-52282D6049EE}" destId="{E9EA4D4C-8B98-4BDA-AB77-77F519051FD1}" srcOrd="1" destOrd="0" presId="urn:microsoft.com/office/officeart/2005/8/layout/orgChart1"/>
    <dgm:cxn modelId="{87CDEF9B-B9D4-45ED-BADB-B298CFBBD70F}" type="presParOf" srcId="{A41775E5-C514-45A2-9065-CDF8FB7BB483}" destId="{B479E56C-4CC8-4165-BFD7-81AC6243A52A}" srcOrd="1" destOrd="0" presId="urn:microsoft.com/office/officeart/2005/8/layout/orgChart1"/>
    <dgm:cxn modelId="{169568CA-1185-45E9-BF40-BA12E2571801}" type="presParOf" srcId="{A41775E5-C514-45A2-9065-CDF8FB7BB483}" destId="{64E4FA44-C060-4EEF-BD87-0F7FCDA8562E}" srcOrd="2" destOrd="0" presId="urn:microsoft.com/office/officeart/2005/8/layout/orgChart1"/>
    <dgm:cxn modelId="{2131FF22-160E-4D47-95CF-5BD7D121BE5A}" type="presParOf" srcId="{51DD80B7-8C14-4A47-803D-9617B3E95421}" destId="{9D5150FB-EC43-4A8C-B5D6-2420B3F1C852}" srcOrd="4" destOrd="0" presId="urn:microsoft.com/office/officeart/2005/8/layout/orgChart1"/>
    <dgm:cxn modelId="{A8E30F3A-E934-4EF9-A654-8E1362AB0B93}" type="presParOf" srcId="{51DD80B7-8C14-4A47-803D-9617B3E95421}" destId="{9BFE1DE2-E5C2-4749-84A9-DCAECDB7DB92}" srcOrd="5" destOrd="0" presId="urn:microsoft.com/office/officeart/2005/8/layout/orgChart1"/>
    <dgm:cxn modelId="{EFB954FC-C19D-4043-8117-E209FA3249A0}" type="presParOf" srcId="{9BFE1DE2-E5C2-4749-84A9-DCAECDB7DB92}" destId="{06D6D50B-E059-42AC-BE9A-16DC370E55DC}" srcOrd="0" destOrd="0" presId="urn:microsoft.com/office/officeart/2005/8/layout/orgChart1"/>
    <dgm:cxn modelId="{8672E306-59D9-4827-9852-FB403812F878}" type="presParOf" srcId="{06D6D50B-E059-42AC-BE9A-16DC370E55DC}" destId="{DC7DCD75-9EE6-46FD-8606-B5F31C06159B}" srcOrd="0" destOrd="0" presId="urn:microsoft.com/office/officeart/2005/8/layout/orgChart1"/>
    <dgm:cxn modelId="{58BFAF08-96D7-4C2C-8250-61FB287002E6}" type="presParOf" srcId="{06D6D50B-E059-42AC-BE9A-16DC370E55DC}" destId="{580C4485-2818-4C24-8DAB-F9F2BBDC62C3}" srcOrd="1" destOrd="0" presId="urn:microsoft.com/office/officeart/2005/8/layout/orgChart1"/>
    <dgm:cxn modelId="{BFFBBB21-C02F-46E4-A526-E599F5F81041}" type="presParOf" srcId="{9BFE1DE2-E5C2-4749-84A9-DCAECDB7DB92}" destId="{949160E7-1655-4263-AB28-1C8BB8CE2CDD}" srcOrd="1" destOrd="0" presId="urn:microsoft.com/office/officeart/2005/8/layout/orgChart1"/>
    <dgm:cxn modelId="{661A13EF-EABD-4B50-95F5-D52A3E0417D2}" type="presParOf" srcId="{9BFE1DE2-E5C2-4749-84A9-DCAECDB7DB92}" destId="{B4EF3FA3-9D00-4049-B813-2BB25E1970B1}" srcOrd="2" destOrd="0" presId="urn:microsoft.com/office/officeart/2005/8/layout/orgChart1"/>
    <dgm:cxn modelId="{B9CBAC8D-AB84-4B3E-B06B-3ADD3CCD9EE1}" type="presParOf" srcId="{A3748B16-3487-47CB-B062-91149D133431}" destId="{F9F2A0D9-575B-47D6-959D-8A01ED272D02}" srcOrd="2" destOrd="0" presId="urn:microsoft.com/office/officeart/2005/8/layout/orgChart1"/>
    <dgm:cxn modelId="{28879640-DCE1-491A-BB99-B14C307F2E1C}" type="presParOf" srcId="{37A6E45F-9271-42DF-82AB-8B6763F33EA9}" destId="{E370DC75-8903-4C57-8AB8-C3ADB29F118F}"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5150FB-EC43-4A8C-B5D6-2420B3F1C852}">
      <dsp:nvSpPr>
        <dsp:cNvPr id="0" name=""/>
        <dsp:cNvSpPr/>
      </dsp:nvSpPr>
      <dsp:spPr>
        <a:xfrm>
          <a:off x="3727009" y="2446523"/>
          <a:ext cx="221689" cy="2778514"/>
        </a:xfrm>
        <a:custGeom>
          <a:avLst/>
          <a:gdLst/>
          <a:ahLst/>
          <a:cxnLst/>
          <a:rect l="0" t="0" r="0" b="0"/>
          <a:pathLst>
            <a:path>
              <a:moveTo>
                <a:pt x="0" y="0"/>
              </a:moveTo>
              <a:lnTo>
                <a:pt x="0" y="2778514"/>
              </a:lnTo>
              <a:lnTo>
                <a:pt x="221689" y="277851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7DBFF9-DD6E-484D-A310-85207B85B00B}">
      <dsp:nvSpPr>
        <dsp:cNvPr id="0" name=""/>
        <dsp:cNvSpPr/>
      </dsp:nvSpPr>
      <dsp:spPr>
        <a:xfrm>
          <a:off x="3727009" y="2446523"/>
          <a:ext cx="221689" cy="1729181"/>
        </a:xfrm>
        <a:custGeom>
          <a:avLst/>
          <a:gdLst/>
          <a:ahLst/>
          <a:cxnLst/>
          <a:rect l="0" t="0" r="0" b="0"/>
          <a:pathLst>
            <a:path>
              <a:moveTo>
                <a:pt x="0" y="0"/>
              </a:moveTo>
              <a:lnTo>
                <a:pt x="0" y="1729181"/>
              </a:lnTo>
              <a:lnTo>
                <a:pt x="221689" y="172918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C2C82D-AC01-4435-9147-3233D3F436E1}">
      <dsp:nvSpPr>
        <dsp:cNvPr id="0" name=""/>
        <dsp:cNvSpPr/>
      </dsp:nvSpPr>
      <dsp:spPr>
        <a:xfrm>
          <a:off x="3727009" y="2446523"/>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A0027E9-6EFA-45F0-B916-196F743FE391}">
      <dsp:nvSpPr>
        <dsp:cNvPr id="0" name=""/>
        <dsp:cNvSpPr/>
      </dsp:nvSpPr>
      <dsp:spPr>
        <a:xfrm>
          <a:off x="2529883" y="1342736"/>
          <a:ext cx="1788298" cy="310365"/>
        </a:xfrm>
        <a:custGeom>
          <a:avLst/>
          <a:gdLst/>
          <a:ahLst/>
          <a:cxnLst/>
          <a:rect l="0" t="0" r="0" b="0"/>
          <a:pathLst>
            <a:path>
              <a:moveTo>
                <a:pt x="0" y="0"/>
              </a:moveTo>
              <a:lnTo>
                <a:pt x="0" y="155182"/>
              </a:lnTo>
              <a:lnTo>
                <a:pt x="1788298" y="155182"/>
              </a:lnTo>
              <a:lnTo>
                <a:pt x="1788298"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F5EB464-7724-46B6-82DF-9C48153BDCEA}">
      <dsp:nvSpPr>
        <dsp:cNvPr id="0" name=""/>
        <dsp:cNvSpPr/>
      </dsp:nvSpPr>
      <dsp:spPr>
        <a:xfrm>
          <a:off x="1938710" y="2544466"/>
          <a:ext cx="221689" cy="2778514"/>
        </a:xfrm>
        <a:custGeom>
          <a:avLst/>
          <a:gdLst/>
          <a:ahLst/>
          <a:cxnLst/>
          <a:rect l="0" t="0" r="0" b="0"/>
          <a:pathLst>
            <a:path>
              <a:moveTo>
                <a:pt x="0" y="0"/>
              </a:moveTo>
              <a:lnTo>
                <a:pt x="0" y="2778514"/>
              </a:lnTo>
              <a:lnTo>
                <a:pt x="221689" y="277851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0B5D34-7B18-4944-A4C4-B1B803CAEC17}">
      <dsp:nvSpPr>
        <dsp:cNvPr id="0" name=""/>
        <dsp:cNvSpPr/>
      </dsp:nvSpPr>
      <dsp:spPr>
        <a:xfrm>
          <a:off x="1938710" y="2544466"/>
          <a:ext cx="221689" cy="1729181"/>
        </a:xfrm>
        <a:custGeom>
          <a:avLst/>
          <a:gdLst/>
          <a:ahLst/>
          <a:cxnLst/>
          <a:rect l="0" t="0" r="0" b="0"/>
          <a:pathLst>
            <a:path>
              <a:moveTo>
                <a:pt x="0" y="0"/>
              </a:moveTo>
              <a:lnTo>
                <a:pt x="0" y="1729181"/>
              </a:lnTo>
              <a:lnTo>
                <a:pt x="221689" y="172918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FEC1A3-3128-488F-8A35-E04F0829D9A3}">
      <dsp:nvSpPr>
        <dsp:cNvPr id="0" name=""/>
        <dsp:cNvSpPr/>
      </dsp:nvSpPr>
      <dsp:spPr>
        <a:xfrm>
          <a:off x="1938710" y="2544466"/>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332A0F6-FB9D-4F44-93A7-A23B726BD8C7}">
      <dsp:nvSpPr>
        <dsp:cNvPr id="0" name=""/>
        <dsp:cNvSpPr/>
      </dsp:nvSpPr>
      <dsp:spPr>
        <a:xfrm>
          <a:off x="2484163" y="1342736"/>
          <a:ext cx="91440" cy="310365"/>
        </a:xfrm>
        <a:custGeom>
          <a:avLst/>
          <a:gdLst/>
          <a:ahLst/>
          <a:cxnLst/>
          <a:rect l="0" t="0" r="0" b="0"/>
          <a:pathLst>
            <a:path>
              <a:moveTo>
                <a:pt x="45720" y="0"/>
              </a:moveTo>
              <a:lnTo>
                <a:pt x="45720"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526800-AE24-4D8A-922A-11185CDBE321}">
      <dsp:nvSpPr>
        <dsp:cNvPr id="0" name=""/>
        <dsp:cNvSpPr/>
      </dsp:nvSpPr>
      <dsp:spPr>
        <a:xfrm>
          <a:off x="150411" y="2458243"/>
          <a:ext cx="221689" cy="2954063"/>
        </a:xfrm>
        <a:custGeom>
          <a:avLst/>
          <a:gdLst/>
          <a:ahLst/>
          <a:cxnLst/>
          <a:rect l="0" t="0" r="0" b="0"/>
          <a:pathLst>
            <a:path>
              <a:moveTo>
                <a:pt x="0" y="0"/>
              </a:moveTo>
              <a:lnTo>
                <a:pt x="0" y="2954063"/>
              </a:lnTo>
              <a:lnTo>
                <a:pt x="221689" y="295406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00193C-33CF-4000-9D93-DDA660536868}">
      <dsp:nvSpPr>
        <dsp:cNvPr id="0" name=""/>
        <dsp:cNvSpPr/>
      </dsp:nvSpPr>
      <dsp:spPr>
        <a:xfrm>
          <a:off x="150411" y="2458243"/>
          <a:ext cx="221689" cy="1816956"/>
        </a:xfrm>
        <a:custGeom>
          <a:avLst/>
          <a:gdLst/>
          <a:ahLst/>
          <a:cxnLst/>
          <a:rect l="0" t="0" r="0" b="0"/>
          <a:pathLst>
            <a:path>
              <a:moveTo>
                <a:pt x="0" y="0"/>
              </a:moveTo>
              <a:lnTo>
                <a:pt x="0" y="1816956"/>
              </a:lnTo>
              <a:lnTo>
                <a:pt x="221689" y="181695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DDE36D-690D-4CCE-9611-1ECD88A2BCC2}">
      <dsp:nvSpPr>
        <dsp:cNvPr id="0" name=""/>
        <dsp:cNvSpPr/>
      </dsp:nvSpPr>
      <dsp:spPr>
        <a:xfrm>
          <a:off x="150411" y="2458243"/>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E8A41C-40F6-4DF8-BD92-CF94E1D977A3}">
      <dsp:nvSpPr>
        <dsp:cNvPr id="0" name=""/>
        <dsp:cNvSpPr/>
      </dsp:nvSpPr>
      <dsp:spPr>
        <a:xfrm>
          <a:off x="741584" y="1342736"/>
          <a:ext cx="1788298" cy="310365"/>
        </a:xfrm>
        <a:custGeom>
          <a:avLst/>
          <a:gdLst/>
          <a:ahLst/>
          <a:cxnLst/>
          <a:rect l="0" t="0" r="0" b="0"/>
          <a:pathLst>
            <a:path>
              <a:moveTo>
                <a:pt x="1788298" y="0"/>
              </a:moveTo>
              <a:lnTo>
                <a:pt x="1788298" y="155182"/>
              </a:lnTo>
              <a:lnTo>
                <a:pt x="0" y="155182"/>
              </a:lnTo>
              <a:lnTo>
                <a:pt x="0"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1F16DD4-FF96-4DAF-B100-A8C4BF863654}">
      <dsp:nvSpPr>
        <dsp:cNvPr id="0" name=""/>
        <dsp:cNvSpPr/>
      </dsp:nvSpPr>
      <dsp:spPr>
        <a:xfrm>
          <a:off x="1790916" y="603770"/>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Compagnie aérienne
</a:t>
          </a:r>
          <a:endParaRPr lang="en-US" sz="1400" kern="1200"/>
        </a:p>
      </dsp:txBody>
      <dsp:txXfrm>
        <a:off x="1790916" y="603770"/>
        <a:ext cx="1477933" cy="738966"/>
      </dsp:txXfrm>
    </dsp:sp>
    <dsp:sp modelId="{4CD00C3C-1541-4BCB-B37E-D6CFA00284FF}">
      <dsp:nvSpPr>
        <dsp:cNvPr id="0" name=""/>
        <dsp:cNvSpPr/>
      </dsp:nvSpPr>
      <dsp:spPr>
        <a:xfrm>
          <a:off x="2617" y="1653102"/>
          <a:ext cx="1477933" cy="805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a:t>
          </a:r>
          <a:r>
            <a:rPr lang="fr-FR" sz="1200" kern="1200">
              <a:solidFill>
                <a:srgbClr val="FF0000"/>
              </a:solidFill>
            </a:rPr>
            <a:t>Agence sanitaire du PDE</a:t>
          </a:r>
          <a:r>
            <a:rPr lang="fr-FR" sz="1200" kern="1200">
              <a:solidFill>
                <a:schemeClr val="bg1"/>
              </a:solidFill>
            </a:rPr>
            <a:t>]</a:t>
          </a:r>
          <a:r>
            <a:rPr lang="fr-FR" sz="1200" kern="1200">
              <a:solidFill>
                <a:srgbClr val="FF0000"/>
              </a:solidFill>
            </a:rPr>
            <a:t> </a:t>
          </a:r>
          <a:r>
            <a:rPr lang="fr-FR" sz="1200" kern="1200">
              <a:solidFill>
                <a:sysClr val="windowText" lastClr="000000"/>
              </a:solidFill>
            </a:rPr>
            <a:t>(Appelez si nécessaire)</a:t>
          </a:r>
          <a:r>
            <a:rPr lang="fr-FR" sz="1400" kern="1200">
              <a:solidFill>
                <a:srgbClr val="FF0000"/>
              </a:solidFill>
            </a:rPr>
            <a:t>
</a:t>
          </a:r>
          <a:endParaRPr lang="en-US" sz="1100" kern="1200"/>
        </a:p>
      </dsp:txBody>
      <dsp:txXfrm>
        <a:off x="2617" y="1653102"/>
        <a:ext cx="1477933" cy="805140"/>
      </dsp:txXfrm>
    </dsp:sp>
    <dsp:sp modelId="{03D30C7B-9E9A-4C5D-9FD0-DD23E120D85A}">
      <dsp:nvSpPr>
        <dsp:cNvPr id="0" name=""/>
        <dsp:cNvSpPr/>
      </dsp:nvSpPr>
      <dsp:spPr>
        <a:xfrm>
          <a:off x="372101" y="2768609"/>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Douanes et immigration
</a:t>
          </a:r>
          <a:endParaRPr lang="en-US" sz="1400" kern="1200"/>
        </a:p>
      </dsp:txBody>
      <dsp:txXfrm>
        <a:off x="372101" y="2768609"/>
        <a:ext cx="1477933" cy="738966"/>
      </dsp:txXfrm>
    </dsp:sp>
    <dsp:sp modelId="{EEF980E5-6F53-48A2-99E3-A1F347D67D1F}">
      <dsp:nvSpPr>
        <dsp:cNvPr id="0" name=""/>
        <dsp:cNvSpPr/>
      </dsp:nvSpPr>
      <dsp:spPr>
        <a:xfrm>
          <a:off x="372101" y="3817941"/>
          <a:ext cx="1477933" cy="9145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Autorité de santé publique nationale ou locale
</a:t>
          </a:r>
          <a:endParaRPr lang="en-US" sz="1400" kern="1200"/>
        </a:p>
      </dsp:txBody>
      <dsp:txXfrm>
        <a:off x="372101" y="3817941"/>
        <a:ext cx="1477933" cy="914515"/>
      </dsp:txXfrm>
    </dsp:sp>
    <dsp:sp modelId="{17173F55-C955-4446-B149-0FD132C2C5D4}">
      <dsp:nvSpPr>
        <dsp:cNvPr id="0" name=""/>
        <dsp:cNvSpPr/>
      </dsp:nvSpPr>
      <dsp:spPr>
        <a:xfrm>
          <a:off x="372101" y="5042823"/>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 </a:t>
          </a:r>
          <a:r>
            <a:rPr lang="fr-FR" sz="1400" kern="1200"/>
            <a:t>Agent d'information publique
</a:t>
          </a:r>
          <a:endParaRPr lang="en-US" sz="1400" kern="1200"/>
        </a:p>
      </dsp:txBody>
      <dsp:txXfrm>
        <a:off x="372101" y="5042823"/>
        <a:ext cx="1477933" cy="738966"/>
      </dsp:txXfrm>
    </dsp:sp>
    <dsp:sp modelId="{CB2C2537-1007-495E-95A9-5D9A0D392B14}">
      <dsp:nvSpPr>
        <dsp:cNvPr id="0" name=""/>
        <dsp:cNvSpPr/>
      </dsp:nvSpPr>
      <dsp:spPr>
        <a:xfrm>
          <a:off x="1790916" y="1653102"/>
          <a:ext cx="1477933" cy="8913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r-FR" sz="1200" kern="1200"/>
            <a:t>Douanes et immigration
(Appelez au besoin</a:t>
          </a:r>
          <a:r>
            <a:rPr lang="fr-FR" sz="1400" kern="1200"/>
            <a:t>)
</a:t>
          </a:r>
          <a:endParaRPr lang="en-US" sz="1100" kern="1200"/>
        </a:p>
      </dsp:txBody>
      <dsp:txXfrm>
        <a:off x="1790916" y="1653102"/>
        <a:ext cx="1477933" cy="891363"/>
      </dsp:txXfrm>
    </dsp:sp>
    <dsp:sp modelId="{1BD37BFD-7C18-4428-9AB4-92784CFD8B0E}">
      <dsp:nvSpPr>
        <dsp:cNvPr id="0" name=""/>
        <dsp:cNvSpPr/>
      </dsp:nvSpPr>
      <dsp:spPr>
        <a:xfrm>
          <a:off x="2160400" y="2854832"/>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a:t>
          </a:r>
          <a:r>
            <a:rPr lang="fr-FR" sz="1400" kern="1200">
              <a:solidFill>
                <a:srgbClr val="FF0000"/>
              </a:solidFill>
            </a:rPr>
            <a:t>Agence sanitaire du PDE
</a:t>
          </a:r>
          <a:r>
            <a:rPr lang="en-US" sz="1400" kern="1200"/>
            <a:t>]</a:t>
          </a:r>
        </a:p>
      </dsp:txBody>
      <dsp:txXfrm>
        <a:off x="2160400" y="2854832"/>
        <a:ext cx="1477933" cy="738966"/>
      </dsp:txXfrm>
    </dsp:sp>
    <dsp:sp modelId="{59B0F028-F997-47DE-AFDB-4A75054699BE}">
      <dsp:nvSpPr>
        <dsp:cNvPr id="0" name=""/>
        <dsp:cNvSpPr/>
      </dsp:nvSpPr>
      <dsp:spPr>
        <a:xfrm>
          <a:off x="2160400" y="3904164"/>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Agent d'information publique
</a:t>
          </a:r>
          <a:endParaRPr lang="en-US" sz="1400" kern="1200"/>
        </a:p>
      </dsp:txBody>
      <dsp:txXfrm>
        <a:off x="2160400" y="3904164"/>
        <a:ext cx="1477933" cy="738966"/>
      </dsp:txXfrm>
    </dsp:sp>
    <dsp:sp modelId="{843C771F-3FEB-48D1-B8EB-99407576D234}">
      <dsp:nvSpPr>
        <dsp:cNvPr id="0" name=""/>
        <dsp:cNvSpPr/>
      </dsp:nvSpPr>
      <dsp:spPr>
        <a:xfrm>
          <a:off x="2160400" y="4953497"/>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Opérations aéroportuaires
</a:t>
          </a:r>
          <a:endParaRPr lang="en-US" sz="1400" kern="1200"/>
        </a:p>
      </dsp:txBody>
      <dsp:txXfrm>
        <a:off x="2160400" y="4953497"/>
        <a:ext cx="1477933" cy="738966"/>
      </dsp:txXfrm>
    </dsp:sp>
    <dsp:sp modelId="{B63E60BE-82DE-499C-85A5-20D029FD9C92}">
      <dsp:nvSpPr>
        <dsp:cNvPr id="0" name=""/>
        <dsp:cNvSpPr/>
      </dsp:nvSpPr>
      <dsp:spPr>
        <a:xfrm>
          <a:off x="3579215" y="1653102"/>
          <a:ext cx="1477933" cy="79342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fr-FR" sz="1200" kern="1200"/>
        </a:p>
        <a:p>
          <a:pPr marL="0" lvl="0" indent="0" algn="ctr" defTabSz="533400">
            <a:lnSpc>
              <a:spcPct val="90000"/>
            </a:lnSpc>
            <a:spcBef>
              <a:spcPct val="0"/>
            </a:spcBef>
            <a:spcAft>
              <a:spcPct val="35000"/>
            </a:spcAft>
            <a:buNone/>
          </a:pPr>
          <a:r>
            <a:rPr lang="fr-FR" sz="1200" kern="1200"/>
            <a:t>Service du trafic aéroportuaire
(Appelez au besoin</a:t>
          </a:r>
          <a:r>
            <a:rPr lang="fr-FR" sz="1050" kern="1200"/>
            <a:t>)</a:t>
          </a:r>
          <a:r>
            <a:rPr lang="fr-FR" sz="1400" kern="1200"/>
            <a:t>
</a:t>
          </a:r>
          <a:endParaRPr lang="en-US" sz="1100" kern="1200"/>
        </a:p>
      </dsp:txBody>
      <dsp:txXfrm>
        <a:off x="3579215" y="1653102"/>
        <a:ext cx="1477933" cy="793420"/>
      </dsp:txXfrm>
    </dsp:sp>
    <dsp:sp modelId="{1F4607BA-84FF-480D-9706-3D08C0C77F4F}">
      <dsp:nvSpPr>
        <dsp:cNvPr id="0" name=""/>
        <dsp:cNvSpPr/>
      </dsp:nvSpPr>
      <dsp:spPr>
        <a:xfrm>
          <a:off x="3948699" y="2756889"/>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a:t>
          </a:r>
          <a:r>
            <a:rPr lang="fr-FR" sz="1400" kern="1200">
              <a:solidFill>
                <a:srgbClr val="FF0000"/>
              </a:solidFill>
            </a:rPr>
            <a:t>Agence sanitaire du PDE
</a:t>
          </a:r>
          <a:r>
            <a:rPr lang="en-US" sz="1400" kern="1200"/>
            <a:t>]</a:t>
          </a:r>
        </a:p>
      </dsp:txBody>
      <dsp:txXfrm>
        <a:off x="3948699" y="2756889"/>
        <a:ext cx="1477933" cy="738966"/>
      </dsp:txXfrm>
    </dsp:sp>
    <dsp:sp modelId="{90365AC3-1326-4CF6-A0A5-DA5A31911C6C}">
      <dsp:nvSpPr>
        <dsp:cNvPr id="0" name=""/>
        <dsp:cNvSpPr/>
      </dsp:nvSpPr>
      <dsp:spPr>
        <a:xfrm>
          <a:off x="3948699" y="3806221"/>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Opérations aéroportuaires
</a:t>
          </a:r>
          <a:endParaRPr lang="en-US" sz="1400" kern="1200"/>
        </a:p>
      </dsp:txBody>
      <dsp:txXfrm>
        <a:off x="3948699" y="3806221"/>
        <a:ext cx="1477933" cy="738966"/>
      </dsp:txXfrm>
    </dsp:sp>
    <dsp:sp modelId="{DC7DCD75-9EE6-46FD-8606-B5F31C06159B}">
      <dsp:nvSpPr>
        <dsp:cNvPr id="0" name=""/>
        <dsp:cNvSpPr/>
      </dsp:nvSpPr>
      <dsp:spPr>
        <a:xfrm>
          <a:off x="3948699" y="4855554"/>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fr-FR" sz="1400" kern="1200"/>
            <a:t>Agent d'information publique
</a:t>
          </a:r>
          <a:endParaRPr lang="en-US" sz="1400" kern="1200"/>
        </a:p>
      </dsp:txBody>
      <dsp:txXfrm>
        <a:off x="3948699" y="4855554"/>
        <a:ext cx="1477933" cy="7389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3481-F7D3-45A0-AF59-BAE2C722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34</Pages>
  <Words>8776</Words>
  <Characters>48270</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Centers for Disease Control and Prevention</Company>
  <LinksUpToDate>false</LinksUpToDate>
  <CharactersWithSpaces>56933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51</cp:revision>
  <dcterms:created xsi:type="dcterms:W3CDTF">2018-07-24T11:57:00Z</dcterms:created>
  <dcterms:modified xsi:type="dcterms:W3CDTF">2021-09-23T08:42:00Z</dcterms:modified>
</cp:coreProperties>
</file>